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4A" w:rsidRDefault="00D5384A" w:rsidP="00D538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D5384A" w:rsidRDefault="00D5384A" w:rsidP="00D538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проект решения Сельской  Думы муниципального образования сельского поселения «Село Заречный» Людиновского района Калужской области</w:t>
      </w:r>
    </w:p>
    <w:p w:rsidR="00D5384A" w:rsidRDefault="00D5384A" w:rsidP="00D53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«Село Заречный»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DB6C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DB6C5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DB6C5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D5384A" w:rsidRDefault="00D5384A" w:rsidP="00D5384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5384A" w:rsidRDefault="00D5384A" w:rsidP="00D53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B6C52">
        <w:rPr>
          <w:rFonts w:ascii="Times New Roman" w:hAnsi="Times New Roman" w:cs="Times New Roman"/>
          <w:sz w:val="24"/>
          <w:szCs w:val="24"/>
        </w:rPr>
        <w:t xml:space="preserve">      </w:t>
      </w:r>
      <w:r w:rsidR="00DD32FE">
        <w:rPr>
          <w:rFonts w:ascii="Times New Roman" w:hAnsi="Times New Roman" w:cs="Times New Roman"/>
          <w:sz w:val="24"/>
          <w:szCs w:val="24"/>
        </w:rPr>
        <w:t xml:space="preserve">        </w:t>
      </w:r>
      <w:r w:rsidR="00DB6C52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DB6C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5384A" w:rsidRDefault="00D5384A" w:rsidP="00D5384A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1.Общие положения</w:t>
      </w:r>
    </w:p>
    <w:p w:rsidR="00A159D9" w:rsidRDefault="00A159D9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контрольно-счетной палаты муниципального района  «Город Людиново и Людиновский район» на проект решения Сельской Думы </w:t>
      </w:r>
      <w:r>
        <w:rPr>
          <w:rFonts w:ascii="Times New Roman" w:hAnsi="Times New Roman" w:cs="Times New Roman"/>
          <w:sz w:val="24"/>
          <w:szCs w:val="24"/>
        </w:rPr>
        <w:t>«О бюджете  сельского поселения «Село Заречный» на 202</w:t>
      </w:r>
      <w:r w:rsidR="00DD32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D3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DD32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>
        <w:rPr>
          <w:rFonts w:ascii="Times New Roman" w:hAnsi="Times New Roman"/>
          <w:sz w:val="24"/>
          <w:szCs w:val="24"/>
        </w:rPr>
        <w:t xml:space="preserve">подготовлено в соответствии с пунктом 2 статьи 157 Бюджетного кодекса Российской Федерации (далее по тексту - БК РФ), Федеральным законом Российской Федерации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«Город Людиново и Людиновский район</w:t>
      </w:r>
      <w:r>
        <w:rPr>
          <w:rFonts w:ascii="Times New Roman" w:hAnsi="Times New Roman"/>
          <w:sz w:val="24"/>
          <w:szCs w:val="24"/>
        </w:rPr>
        <w:t>» от 25.04.2012 № 181,</w:t>
      </w:r>
      <w:r w:rsidR="00DD3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Положением «О бюджетном процессе в муниципальном образовании сельского поселения «Село Заречный»,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Думы сельского поселения от 09.09.2016 № 27 (с изменениями от 22.09.2017 № 22), решением Сельской Думы от </w:t>
      </w:r>
      <w:r w:rsidR="00FC6D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3.12.20</w:t>
      </w:r>
      <w:r w:rsidR="00FC6D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FC6D6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контрольно-счётной палате муниципального района «Город Людиново и Людиновский район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полномочий контрольно-счётного органа сельского поселения» и  </w:t>
      </w:r>
      <w:r>
        <w:rPr>
          <w:rFonts w:ascii="Times New Roman" w:hAnsi="Times New Roman"/>
          <w:sz w:val="24"/>
          <w:szCs w:val="24"/>
        </w:rPr>
        <w:t xml:space="preserve">пунктом 3.4 Плана работы. </w:t>
      </w:r>
    </w:p>
    <w:p w:rsidR="00D5384A" w:rsidRDefault="00D5384A" w:rsidP="00D5384A">
      <w:pPr>
        <w:pStyle w:val="Con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202</w:t>
      </w:r>
      <w:r w:rsidR="003D2A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D2A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D2A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проведена в целях определения соответствия документов, представленных с проектом бюджета и обоснованности показателей (параметров и характеристик) бюджета действующему бюджетному законодательству и Положению </w:t>
      </w:r>
      <w:r>
        <w:rPr>
          <w:rFonts w:ascii="Times New Roman" w:hAnsi="Times New Roman"/>
          <w:sz w:val="24"/>
          <w:szCs w:val="24"/>
        </w:rPr>
        <w:t xml:space="preserve">«О бюджетном процессе в муниципальном образовании сельского поселения «Село Заречный» (далее по тексту - Положение о бюджетном процессе) </w:t>
      </w:r>
      <w:r>
        <w:rPr>
          <w:rFonts w:ascii="Times New Roman" w:hAnsi="Times New Roman" w:cs="Times New Roman"/>
          <w:sz w:val="24"/>
          <w:szCs w:val="24"/>
        </w:rPr>
        <w:t>с использованием Стандарта внешнего муниципального контроля «Экспертиза проекта бюджета на очередной финансовый год и на плановый период » (СФК 101), утверждённого приказом председателя контрольно-счётной палаты муниципального района от 16.01.2014г. № 2-А.</w:t>
      </w:r>
    </w:p>
    <w:p w:rsidR="00D5384A" w:rsidRDefault="00D5384A" w:rsidP="00D5384A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202</w:t>
      </w:r>
      <w:r w:rsidR="003D2A61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202</w:t>
      </w:r>
      <w:r w:rsidR="003D2A61"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 xml:space="preserve"> и  202</w:t>
      </w:r>
      <w:r w:rsidR="003D2A61">
        <w:rPr>
          <w:rFonts w:ascii="Times New Roman" w:hAnsi="Times New Roman"/>
          <w:color w:val="auto"/>
          <w:sz w:val="24"/>
          <w:szCs w:val="24"/>
        </w:rPr>
        <w:t>4</w:t>
      </w:r>
      <w:r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D5384A" w:rsidRDefault="00D5384A" w:rsidP="00D5384A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контрольно-счётную палату проект решения о бюджете сельского поселения представлен 1</w:t>
      </w:r>
      <w:r w:rsidR="003D2A6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ноября 202</w:t>
      </w:r>
      <w:r w:rsidR="003D2A6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года, </w:t>
      </w:r>
      <w:r w:rsidR="003D2A61">
        <w:rPr>
          <w:rFonts w:ascii="Times New Roman" w:hAnsi="Times New Roman"/>
          <w:sz w:val="24"/>
          <w:szCs w:val="24"/>
        </w:rPr>
        <w:t xml:space="preserve">с нарушением </w:t>
      </w:r>
      <w:r>
        <w:rPr>
          <w:rFonts w:ascii="Times New Roman" w:hAnsi="Times New Roman"/>
          <w:sz w:val="24"/>
          <w:szCs w:val="24"/>
        </w:rPr>
        <w:t>установленн</w:t>
      </w:r>
      <w:r w:rsidR="003D2A61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срок</w:t>
      </w:r>
      <w:r w:rsidR="003D2A6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(пункт 4.2.Положения о  бюджетном процессе).</w:t>
      </w:r>
    </w:p>
    <w:p w:rsidR="00D5384A" w:rsidRDefault="00D5384A" w:rsidP="00D5384A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Анализ соответствия проекта бюджета требованиям бюджетного законодательства, основные показатели и предварительные итоги социально- экономического развития сельского поселения </w:t>
      </w:r>
    </w:p>
    <w:p w:rsidR="00D5384A" w:rsidRDefault="00D5384A" w:rsidP="00D5384A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о бюджете на 202</w:t>
      </w:r>
      <w:r w:rsidR="003D2A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3D2A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3D2A6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 соответствует требованиям, определенных статьей 184.1 БК РФ и статьёй 4 </w:t>
      </w:r>
      <w:r>
        <w:rPr>
          <w:rStyle w:val="ab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>
        <w:rPr>
          <w:rStyle w:val="ab"/>
          <w:rFonts w:ascii="Times New Roman" w:hAnsi="Times New Roman"/>
          <w:b w:val="0"/>
          <w:i/>
          <w:sz w:val="24"/>
          <w:szCs w:val="24"/>
        </w:rPr>
        <w:t>.</w:t>
      </w:r>
    </w:p>
    <w:p w:rsidR="00D5384A" w:rsidRDefault="00D5384A" w:rsidP="00D5384A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 БК РФ бюджет сельского поселения принимается в форме решения о бюджете. </w:t>
      </w:r>
    </w:p>
    <w:p w:rsidR="00D5384A" w:rsidRDefault="00D5384A" w:rsidP="00D5384A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Муниципальный правовой акт имеет следующее название: Решение от _ декабря 202</w:t>
      </w:r>
      <w:r w:rsidR="003D2A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№____«О бюджете  сельского поселения «Село Заречный» на 202</w:t>
      </w:r>
      <w:r w:rsidR="003D2A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D2A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D2A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D5384A" w:rsidRDefault="00D5384A" w:rsidP="00D5384A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В соответствии со статьей </w:t>
      </w:r>
      <w:r>
        <w:rPr>
          <w:b w:val="0"/>
        </w:rPr>
        <w:t>184.1 БК РФ и статьёй 2 Положения о бюджетном процессе  п</w:t>
      </w:r>
      <w:r>
        <w:rPr>
          <w:b w:val="0"/>
          <w:bCs w:val="0"/>
        </w:rPr>
        <w:t xml:space="preserve">роект решения о бюджете в текстовой части содержит основные </w:t>
      </w:r>
      <w:r>
        <w:rPr>
          <w:b w:val="0"/>
          <w:bCs w:val="0"/>
        </w:rPr>
        <w:lastRenderedPageBreak/>
        <w:t>характеристики бюджета сельского поселения на 202</w:t>
      </w:r>
      <w:r w:rsidR="003D2A61">
        <w:rPr>
          <w:b w:val="0"/>
          <w:bCs w:val="0"/>
        </w:rPr>
        <w:t>2</w:t>
      </w:r>
      <w:r>
        <w:rPr>
          <w:b w:val="0"/>
          <w:bCs w:val="0"/>
        </w:rPr>
        <w:t xml:space="preserve"> год и на плановый период 202</w:t>
      </w:r>
      <w:r w:rsidR="003D2A61">
        <w:rPr>
          <w:b w:val="0"/>
          <w:bCs w:val="0"/>
        </w:rPr>
        <w:t>3</w:t>
      </w:r>
      <w:r>
        <w:rPr>
          <w:b w:val="0"/>
          <w:bCs w:val="0"/>
        </w:rPr>
        <w:t xml:space="preserve"> и 202</w:t>
      </w:r>
      <w:r w:rsidR="003D2A61">
        <w:rPr>
          <w:b w:val="0"/>
          <w:bCs w:val="0"/>
        </w:rPr>
        <w:t>4</w:t>
      </w:r>
      <w:r>
        <w:rPr>
          <w:b w:val="0"/>
          <w:bCs w:val="0"/>
        </w:rPr>
        <w:t xml:space="preserve"> годов:</w:t>
      </w:r>
    </w:p>
    <w:p w:rsidR="00D5384A" w:rsidRDefault="00D5384A" w:rsidP="00D5384A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общий объем доходов бюджета;</w:t>
      </w:r>
    </w:p>
    <w:p w:rsidR="00D5384A" w:rsidRDefault="00D5384A" w:rsidP="00D5384A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общий объем расходов бюджета;</w:t>
      </w:r>
    </w:p>
    <w:p w:rsidR="00D5384A" w:rsidRDefault="00D5384A" w:rsidP="00D5384A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прогнозируемый дефицит бюджета;</w:t>
      </w:r>
    </w:p>
    <w:p w:rsidR="00D5384A" w:rsidRDefault="00D5384A" w:rsidP="00D5384A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D5384A" w:rsidRDefault="00D5384A" w:rsidP="00D5384A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D5384A" w:rsidRDefault="00D5384A" w:rsidP="00D5384A">
      <w:pPr>
        <w:pStyle w:val="a8"/>
        <w:spacing w:line="240" w:lineRule="atLeast"/>
        <w:ind w:firstLine="360"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расходов;</w:t>
      </w:r>
    </w:p>
    <w:p w:rsidR="00D5384A" w:rsidRDefault="00D5384A" w:rsidP="00D5384A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 перечень главных администраторов источников  финансирования дефицита бюджета;</w:t>
      </w:r>
    </w:p>
    <w:p w:rsidR="00D5384A" w:rsidRDefault="00D5384A" w:rsidP="00D5384A">
      <w:pPr>
        <w:pStyle w:val="a8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 другие характеристики бюджета.</w:t>
      </w:r>
    </w:p>
    <w:p w:rsidR="00D5384A" w:rsidRDefault="00D5384A" w:rsidP="00D5384A">
      <w:pPr>
        <w:pStyle w:val="a8"/>
        <w:spacing w:line="240" w:lineRule="atLeast"/>
        <w:ind w:firstLine="360"/>
        <w:jc w:val="both"/>
        <w:rPr>
          <w:b w:val="0"/>
        </w:rPr>
      </w:pPr>
      <w:r>
        <w:rPr>
          <w:b w:val="0"/>
        </w:rPr>
        <w:t xml:space="preserve">  В соответствии со с</w:t>
      </w:r>
      <w:r>
        <w:rPr>
          <w:b w:val="0"/>
          <w:bCs w:val="0"/>
        </w:rPr>
        <w:t xml:space="preserve">татьей </w:t>
      </w:r>
      <w:r>
        <w:rPr>
          <w:b w:val="0"/>
        </w:rPr>
        <w:t xml:space="preserve">184.2БК РФ и статьёй 3 Положения о бюджетном процессе </w:t>
      </w:r>
      <w:r>
        <w:rPr>
          <w:b w:val="0"/>
          <w:bCs w:val="0"/>
        </w:rPr>
        <w:t>о</w:t>
      </w:r>
      <w:r>
        <w:rPr>
          <w:b w:val="0"/>
        </w:rPr>
        <w:t>дновременно с проектом решения о бюджете на очередной финансовый год и плановый период в контрольно-счётную палату представлены  документы и материалы:</w:t>
      </w:r>
    </w:p>
    <w:p w:rsidR="00D5384A" w:rsidRDefault="00D5384A" w:rsidP="00D5384A">
      <w:pPr>
        <w:pStyle w:val="a8"/>
        <w:spacing w:line="240" w:lineRule="atLeast"/>
        <w:ind w:firstLine="360"/>
        <w:jc w:val="both"/>
        <w:rPr>
          <w:b w:val="0"/>
        </w:rPr>
      </w:pPr>
      <w:r>
        <w:rPr>
          <w:b w:val="0"/>
        </w:rPr>
        <w:t xml:space="preserve"> - основные направления бюджетной и налоговой политики;</w:t>
      </w:r>
    </w:p>
    <w:p w:rsidR="00D5384A" w:rsidRDefault="00D5384A" w:rsidP="00D5384A">
      <w:pPr>
        <w:pStyle w:val="a8"/>
        <w:spacing w:line="240" w:lineRule="atLeast"/>
        <w:ind w:firstLine="360"/>
        <w:jc w:val="both"/>
        <w:rPr>
          <w:b w:val="0"/>
        </w:rPr>
      </w:pPr>
      <w:r>
        <w:rPr>
          <w:b w:val="0"/>
        </w:rPr>
        <w:t>- предварительные итоги социально-экономического развития сельского поселения за  202</w:t>
      </w:r>
      <w:r w:rsidR="003D2A61">
        <w:rPr>
          <w:b w:val="0"/>
        </w:rPr>
        <w:t>1</w:t>
      </w:r>
      <w:r>
        <w:rPr>
          <w:b w:val="0"/>
        </w:rPr>
        <w:t xml:space="preserve"> год;</w:t>
      </w:r>
    </w:p>
    <w:p w:rsidR="00D5384A" w:rsidRDefault="00D5384A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3D2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сельского поселения  на 202</w:t>
      </w:r>
      <w:r w:rsidR="003D2A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D2A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D5384A" w:rsidRDefault="00D5384A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прогноз  основных характеристик бюджета (общий объём доходов, общий объём расходов, дефицита (профицита) бюджета на 202</w:t>
      </w:r>
      <w:r w:rsidR="003D2A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D2A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D2A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годов;     </w:t>
      </w:r>
    </w:p>
    <w:p w:rsidR="00D5384A" w:rsidRDefault="00D5384A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A15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пояснительная записка к проекту бюджета на 202</w:t>
      </w:r>
      <w:r w:rsidR="003D2A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;</w:t>
      </w:r>
    </w:p>
    <w:p w:rsidR="00D5384A" w:rsidRDefault="00D5384A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оценка ожидаемого исполнения бюджета сельского поселения  за 202</w:t>
      </w:r>
      <w:r w:rsidR="003D2A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5384A" w:rsidRDefault="00D5384A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другие документы. </w:t>
      </w:r>
    </w:p>
    <w:p w:rsidR="00D5384A" w:rsidRDefault="00D5384A" w:rsidP="00D5384A">
      <w:pPr>
        <w:spacing w:after="0" w:line="240" w:lineRule="atLeast"/>
        <w:ind w:firstLine="35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нарушение требований, установленных статьёй 184.2.БК РФ и статьёй 3.1. Положения о бюджетном процессе </w:t>
      </w:r>
      <w:r>
        <w:rPr>
          <w:rFonts w:ascii="Times New Roman" w:hAnsi="Times New Roman" w:cs="Times New Roman"/>
          <w:iCs/>
          <w:sz w:val="24"/>
          <w:szCs w:val="24"/>
        </w:rPr>
        <w:t>в составе документов к Проекту решения о</w:t>
      </w:r>
      <w:r>
        <w:rPr>
          <w:rFonts w:ascii="Times New Roman" w:hAnsi="Times New Roman"/>
          <w:sz w:val="24"/>
          <w:szCs w:val="24"/>
        </w:rPr>
        <w:t xml:space="preserve"> бюджете на 202</w:t>
      </w:r>
      <w:r w:rsidR="003902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90205">
        <w:rPr>
          <w:rFonts w:ascii="Times New Roman" w:hAnsi="Times New Roman"/>
          <w:sz w:val="24"/>
          <w:szCs w:val="24"/>
        </w:rPr>
        <w:t>3</w:t>
      </w:r>
      <w:r w:rsidR="00A15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202</w:t>
      </w:r>
      <w:r w:rsidR="003902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iCs/>
          <w:sz w:val="24"/>
          <w:szCs w:val="24"/>
        </w:rPr>
        <w:t xml:space="preserve">не представлен реестр источников доходов сельского поселения </w:t>
      </w:r>
      <w:r w:rsidR="00341F17">
        <w:rPr>
          <w:rFonts w:ascii="Times New Roman" w:hAnsi="Times New Roman" w:cs="Times New Roman"/>
          <w:iCs/>
          <w:sz w:val="24"/>
          <w:szCs w:val="24"/>
        </w:rPr>
        <w:t>.</w:t>
      </w:r>
    </w:p>
    <w:p w:rsidR="00D5384A" w:rsidRDefault="00D5384A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составлении Проекта бюджета сельского поселения  на 202</w:t>
      </w:r>
      <w:r w:rsidR="003902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902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902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соблюдены принципы бюджетной системы Российской Федерации, предусмотренные статьёй 28 и установленные статьями 29 </w:t>
      </w:r>
      <w:r w:rsidR="003902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38.2 БК РФ.</w:t>
      </w:r>
    </w:p>
    <w:p w:rsidR="00D5384A" w:rsidRDefault="00D5384A" w:rsidP="0039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172 БК РФ составление проекта бюджета на 202</w:t>
      </w:r>
      <w:r w:rsidR="003902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902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3902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годов основывается на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5384A" w:rsidRDefault="00390205" w:rsidP="00D538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538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5384A">
        <w:rPr>
          <w:rFonts w:ascii="Times New Roman" w:hAnsi="Times New Roman" w:cs="Times New Roman"/>
          <w:sz w:val="24"/>
          <w:szCs w:val="24"/>
        </w:rPr>
        <w:t>Бюджетном послании Президента Российской Федерации, определяющем  бюджетную политику в Российской Федерации;</w:t>
      </w:r>
    </w:p>
    <w:p w:rsidR="00D5384A" w:rsidRDefault="00D5384A" w:rsidP="00D538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прогнозе социально-экономического развития сельского поселения;</w:t>
      </w:r>
    </w:p>
    <w:p w:rsidR="00D5384A" w:rsidRDefault="00D5384A" w:rsidP="00D538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направлениях бюджетной и налоговой политики;</w:t>
      </w:r>
    </w:p>
    <w:p w:rsidR="00D5384A" w:rsidRDefault="00D5384A" w:rsidP="00D538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программах.</w:t>
      </w:r>
    </w:p>
    <w:p w:rsidR="00390205" w:rsidRDefault="00D5384A" w:rsidP="00390205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Cs w:val="24"/>
        </w:rPr>
        <w:t xml:space="preserve">    </w:t>
      </w:r>
      <w:r w:rsidR="00390205">
        <w:rPr>
          <w:bCs/>
          <w:szCs w:val="24"/>
        </w:rPr>
        <w:t xml:space="preserve">  </w:t>
      </w:r>
      <w:r w:rsidR="00390205">
        <w:rPr>
          <w:rFonts w:ascii="Times New Roman" w:hAnsi="Times New Roman" w:cs="Times New Roman"/>
          <w:bCs/>
          <w:sz w:val="24"/>
          <w:szCs w:val="24"/>
        </w:rPr>
        <w:t xml:space="preserve">    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от 08.06.2021 № 75н « Об утверждении кодов (перечней кодов) бюджетной классификации  Российской Федерации на 2022год (на 2022 год и на плановый период 2023 и 2024 годов).  </w:t>
      </w:r>
    </w:p>
    <w:p w:rsidR="00D5384A" w:rsidRDefault="00390205" w:rsidP="00390205">
      <w:pPr>
        <w:pStyle w:val="1"/>
        <w:shd w:val="clear" w:color="auto" w:fill="FFFFFF"/>
        <w:spacing w:line="23" w:lineRule="atLeast"/>
        <w:jc w:val="both"/>
        <w:rPr>
          <w:szCs w:val="24"/>
        </w:rPr>
      </w:pPr>
      <w:r>
        <w:rPr>
          <w:bCs/>
          <w:szCs w:val="24"/>
        </w:rPr>
        <w:lastRenderedPageBreak/>
        <w:t xml:space="preserve"> </w:t>
      </w:r>
      <w:r w:rsidR="00D5384A">
        <w:rPr>
          <w:szCs w:val="24"/>
        </w:rPr>
        <w:t xml:space="preserve">    </w:t>
      </w:r>
      <w:r w:rsidR="00A159D9">
        <w:rPr>
          <w:szCs w:val="24"/>
        </w:rPr>
        <w:t xml:space="preserve">  </w:t>
      </w:r>
      <w:r w:rsidR="00D5384A">
        <w:rPr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решением Сельской Думы  от 09.09.2016 № 27 «Об утверждении Положения о бюджетном процессе»  (с изменениями  от 22.09.2017 № 22), с целью составления проекта бюджета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 </w:t>
      </w:r>
    </w:p>
    <w:p w:rsidR="00D5384A" w:rsidRPr="00DD32FE" w:rsidRDefault="00D5384A" w:rsidP="00D5384A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</w:rPr>
      </w:pPr>
      <w:r w:rsidRPr="00DD32FE">
        <w:rPr>
          <w:rStyle w:val="ab"/>
          <w:rFonts w:ascii="Times New Roman" w:hAnsi="Times New Roman" w:cs="Times New Roman"/>
          <w:b w:val="0"/>
          <w:sz w:val="24"/>
          <w:szCs w:val="24"/>
        </w:rPr>
        <w:t>Основной целью бюджетной и налоговой политики поселения на 202</w:t>
      </w:r>
      <w:r w:rsidR="00390205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DD32F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202</w:t>
      </w:r>
      <w:r w:rsidR="00390205"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Pr="00DD32F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390205">
        <w:rPr>
          <w:rStyle w:val="ab"/>
          <w:rFonts w:ascii="Times New Roman" w:hAnsi="Times New Roman" w:cs="Times New Roman"/>
          <w:b w:val="0"/>
          <w:sz w:val="24"/>
          <w:szCs w:val="24"/>
        </w:rPr>
        <w:t>4</w:t>
      </w:r>
      <w:r w:rsidRPr="00DD32F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годов является повышение уровня и качества жизни жителей сельского поселения за счет обеспечения устойчивого экономического роста, социальной стабильности, сбалансированности и  устойчивости бюджетной системы поселения, безусловного исполнения расходных  обязательств сельского поселения, бесперебойного функционирования систем жизнеобеспечения, бюджетной сферы и их дальнейшего развития в интересах населения сельского поселения.</w:t>
      </w:r>
    </w:p>
    <w:p w:rsidR="00D5384A" w:rsidRDefault="00D5384A" w:rsidP="00D5384A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Основные параметры прогноза социально-экономического развития муниципального образования сельского поселения разработаны на базе статистических данных за 20</w:t>
      </w:r>
      <w:r w:rsidR="003902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 учётом тенденций, складывающихся в экономике и социальной сфере  сельского поселения  в 202</w:t>
      </w:r>
      <w:r w:rsidR="003902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году. Прогноз разработан по стоимостным и объемным показателям. </w:t>
      </w:r>
    </w:p>
    <w:p w:rsidR="00D5384A" w:rsidRDefault="00D5384A" w:rsidP="00D5384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отраслью экономики сельского поселения было и остаётся сельское хозяйство. Сельское хозяйство включает две категории товаропроизводителей: сельскохозяйственное предприятие и личные подсобные хозяйства (ЛПХ). </w:t>
      </w:r>
    </w:p>
    <w:p w:rsidR="00D5384A" w:rsidRDefault="00D5384A" w:rsidP="00D5384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зарегистрировано одно сельскохозяйственное предприятие-</w:t>
      </w:r>
      <w:r w:rsidR="003902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ООО «Заречное» и </w:t>
      </w:r>
      <w:r w:rsidR="00390205">
        <w:rPr>
          <w:rFonts w:ascii="Times New Roman" w:hAnsi="Times New Roman" w:cs="Times New Roman"/>
          <w:sz w:val="24"/>
          <w:szCs w:val="24"/>
        </w:rPr>
        <w:t xml:space="preserve"> </w:t>
      </w:r>
      <w:r w:rsidR="00341F17">
        <w:rPr>
          <w:rFonts w:ascii="Times New Roman" w:hAnsi="Times New Roman" w:cs="Times New Roman"/>
          <w:sz w:val="24"/>
          <w:szCs w:val="24"/>
        </w:rPr>
        <w:t>546</w:t>
      </w:r>
      <w:r w:rsidR="0039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</w:t>
      </w:r>
      <w:r w:rsidR="00341F1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подсобн</w:t>
      </w:r>
      <w:r w:rsidR="00341F1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 хозяйств.</w:t>
      </w:r>
    </w:p>
    <w:p w:rsidR="00D5384A" w:rsidRDefault="00D5384A" w:rsidP="00D5384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1F17">
        <w:rPr>
          <w:rFonts w:ascii="Times New Roman" w:hAnsi="Times New Roman" w:cs="Times New Roman"/>
          <w:sz w:val="24"/>
          <w:szCs w:val="24"/>
        </w:rPr>
        <w:t xml:space="preserve"> личных подсобных 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341F1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3902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урожайность составила: картофеля в объеме </w:t>
      </w:r>
      <w:r w:rsidR="00390205">
        <w:rPr>
          <w:rFonts w:ascii="Times New Roman" w:hAnsi="Times New Roman" w:cs="Times New Roman"/>
          <w:sz w:val="24"/>
          <w:szCs w:val="24"/>
        </w:rPr>
        <w:t xml:space="preserve"> </w:t>
      </w:r>
      <w:r w:rsidR="00341F17">
        <w:rPr>
          <w:rFonts w:ascii="Times New Roman" w:hAnsi="Times New Roman" w:cs="Times New Roman"/>
          <w:sz w:val="24"/>
          <w:szCs w:val="24"/>
        </w:rPr>
        <w:t>400,0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тн.</w:t>
      </w:r>
      <w:r>
        <w:rPr>
          <w:rFonts w:ascii="Times New Roman" w:hAnsi="Times New Roman" w:cs="Times New Roman"/>
          <w:sz w:val="24"/>
          <w:szCs w:val="24"/>
        </w:rPr>
        <w:t xml:space="preserve">; овощей открытого и закрытого грунта, корнеплодов в объеме </w:t>
      </w:r>
      <w:r w:rsidR="00341F17">
        <w:rPr>
          <w:rFonts w:ascii="Times New Roman" w:hAnsi="Times New Roman" w:cs="Times New Roman"/>
          <w:sz w:val="24"/>
          <w:szCs w:val="24"/>
        </w:rPr>
        <w:t>175,0</w:t>
      </w:r>
      <w:r w:rsidR="003902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r w:rsidR="00390205">
        <w:rPr>
          <w:rFonts w:ascii="Times New Roman" w:hAnsi="Times New Roman" w:cs="Times New Roman"/>
          <w:sz w:val="24"/>
          <w:szCs w:val="24"/>
        </w:rPr>
        <w:t xml:space="preserve">  </w:t>
      </w:r>
      <w:r w:rsidR="00341F17">
        <w:rPr>
          <w:rFonts w:ascii="Times New Roman" w:hAnsi="Times New Roman" w:cs="Times New Roman"/>
          <w:sz w:val="24"/>
          <w:szCs w:val="24"/>
        </w:rPr>
        <w:t>27,0</w:t>
      </w:r>
      <w:r>
        <w:rPr>
          <w:rFonts w:ascii="Times New Roman" w:hAnsi="Times New Roman" w:cs="Times New Roman"/>
          <w:i/>
          <w:sz w:val="24"/>
          <w:szCs w:val="24"/>
        </w:rPr>
        <w:t xml:space="preserve"> тн. </w:t>
      </w:r>
      <w:r>
        <w:rPr>
          <w:rFonts w:ascii="Times New Roman" w:hAnsi="Times New Roman" w:cs="Times New Roman"/>
          <w:sz w:val="24"/>
          <w:szCs w:val="24"/>
        </w:rPr>
        <w:t xml:space="preserve">фруктов и ягод. По предварительным данным производство молока в личных подсобных хозяйствах составит </w:t>
      </w:r>
      <w:r w:rsidR="00390205">
        <w:rPr>
          <w:rFonts w:ascii="Times New Roman" w:hAnsi="Times New Roman" w:cs="Times New Roman"/>
          <w:sz w:val="24"/>
          <w:szCs w:val="24"/>
        </w:rPr>
        <w:t xml:space="preserve">  </w:t>
      </w:r>
      <w:r w:rsidR="00341F17">
        <w:rPr>
          <w:rFonts w:ascii="Times New Roman" w:hAnsi="Times New Roman" w:cs="Times New Roman"/>
          <w:sz w:val="24"/>
          <w:szCs w:val="24"/>
        </w:rPr>
        <w:t>82,1</w:t>
      </w:r>
      <w:r>
        <w:rPr>
          <w:rFonts w:ascii="Times New Roman" w:hAnsi="Times New Roman" w:cs="Times New Roman"/>
          <w:i/>
          <w:sz w:val="24"/>
          <w:szCs w:val="24"/>
        </w:rPr>
        <w:t xml:space="preserve"> тн.</w:t>
      </w:r>
    </w:p>
    <w:p w:rsidR="00D5384A" w:rsidRDefault="00D5384A" w:rsidP="00D5384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</w:t>
      </w:r>
      <w:r w:rsidR="003902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годом сбор картофеля,  овощей и корнеплодов в 202</w:t>
      </w:r>
      <w:r w:rsidR="003902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341F17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: картофеля на </w:t>
      </w:r>
      <w:r w:rsidR="00390205">
        <w:rPr>
          <w:rFonts w:ascii="Times New Roman" w:hAnsi="Times New Roman" w:cs="Times New Roman"/>
          <w:sz w:val="24"/>
          <w:szCs w:val="24"/>
        </w:rPr>
        <w:t xml:space="preserve"> </w:t>
      </w:r>
      <w:r w:rsidR="00341F17">
        <w:rPr>
          <w:rFonts w:ascii="Times New Roman" w:hAnsi="Times New Roman" w:cs="Times New Roman"/>
          <w:sz w:val="24"/>
          <w:szCs w:val="24"/>
        </w:rPr>
        <w:t>10,0</w:t>
      </w:r>
      <w:r w:rsidR="003902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тн, овощей, корнеплодов на </w:t>
      </w:r>
      <w:r w:rsidR="00341F17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тн. </w:t>
      </w:r>
    </w:p>
    <w:p w:rsidR="00D5384A" w:rsidRDefault="00D5384A" w:rsidP="00D5384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увеличения поголовья коров на </w:t>
      </w:r>
      <w:r w:rsidR="00341F17">
        <w:rPr>
          <w:rFonts w:ascii="Times New Roman" w:hAnsi="Times New Roman" w:cs="Times New Roman"/>
          <w:sz w:val="24"/>
          <w:szCs w:val="24"/>
        </w:rPr>
        <w:t>1</w:t>
      </w:r>
      <w:r w:rsidR="0039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голов</w:t>
      </w:r>
      <w:r w:rsidR="00341F1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молока в личных подсобных хозяйствах в 202</w:t>
      </w:r>
      <w:r w:rsidR="003902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по отношению к 20</w:t>
      </w:r>
      <w:r w:rsidR="003902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увеличилось на </w:t>
      </w:r>
      <w:r w:rsidR="00341F17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i/>
          <w:sz w:val="24"/>
          <w:szCs w:val="24"/>
        </w:rPr>
        <w:t xml:space="preserve"> тн.</w:t>
      </w:r>
    </w:p>
    <w:p w:rsidR="00D5384A" w:rsidRDefault="00D5384A" w:rsidP="00D5384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сельхозпредприятии ООО «Заречное» в 202</w:t>
      </w:r>
      <w:r w:rsidR="003902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по отношению к 20</w:t>
      </w:r>
      <w:r w:rsidR="003902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наблюдается снижение площади посева рапса на </w:t>
      </w:r>
      <w:r w:rsidR="00341F17">
        <w:rPr>
          <w:rFonts w:ascii="Times New Roman" w:hAnsi="Times New Roman" w:cs="Times New Roman"/>
          <w:sz w:val="24"/>
          <w:szCs w:val="24"/>
        </w:rPr>
        <w:t>54,0</w:t>
      </w:r>
      <w:r w:rsidR="0039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га, </w:t>
      </w:r>
      <w:r>
        <w:rPr>
          <w:rFonts w:ascii="Times New Roman" w:hAnsi="Times New Roman" w:cs="Times New Roman"/>
          <w:sz w:val="24"/>
          <w:szCs w:val="24"/>
        </w:rPr>
        <w:t xml:space="preserve">( в 2020 году посеяно на </w:t>
      </w:r>
      <w:r>
        <w:rPr>
          <w:rFonts w:ascii="Times New Roman" w:hAnsi="Times New Roman" w:cs="Times New Roman"/>
          <w:i/>
          <w:sz w:val="24"/>
          <w:szCs w:val="24"/>
        </w:rPr>
        <w:t>235,0 га</w:t>
      </w:r>
      <w:r>
        <w:rPr>
          <w:rFonts w:ascii="Times New Roman" w:hAnsi="Times New Roman" w:cs="Times New Roman"/>
          <w:sz w:val="24"/>
          <w:szCs w:val="24"/>
        </w:rPr>
        <w:t>). Производство рапса в 202</w:t>
      </w:r>
      <w:r w:rsidR="00341F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году по отношению к 20</w:t>
      </w:r>
      <w:r w:rsidR="00341F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341F17">
        <w:rPr>
          <w:rFonts w:ascii="Times New Roman" w:hAnsi="Times New Roman" w:cs="Times New Roman"/>
          <w:sz w:val="24"/>
          <w:szCs w:val="24"/>
        </w:rPr>
        <w:t xml:space="preserve"> увеличено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41F17">
        <w:rPr>
          <w:rFonts w:ascii="Times New Roman" w:hAnsi="Times New Roman" w:cs="Times New Roman"/>
          <w:sz w:val="24"/>
          <w:szCs w:val="24"/>
        </w:rPr>
        <w:t xml:space="preserve">26,0 </w:t>
      </w:r>
      <w:r>
        <w:rPr>
          <w:rFonts w:ascii="Times New Roman" w:hAnsi="Times New Roman" w:cs="Times New Roman"/>
          <w:i/>
          <w:sz w:val="24"/>
          <w:szCs w:val="24"/>
        </w:rPr>
        <w:t>тн.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41F17">
        <w:rPr>
          <w:rFonts w:ascii="Times New Roman" w:hAnsi="Times New Roman" w:cs="Times New Roman"/>
          <w:sz w:val="24"/>
          <w:szCs w:val="24"/>
        </w:rPr>
        <w:t>23,6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5384A" w:rsidRDefault="00D5384A" w:rsidP="00D5384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прогнозируемыми показателями производство сельскохозяйственной продукции в сельхозпредприятии и в личных подсобных хозяйствах в течение  прогнозируемого периода по отношению к достигнутым показателям отчётного периода не изменится .</w:t>
      </w:r>
    </w:p>
    <w:p w:rsidR="00D5384A" w:rsidRDefault="00D5384A" w:rsidP="00D5384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категориях хозяйств поселения к 2023 году  поголовье КРС прогнозируется на уровне 53</w:t>
      </w:r>
      <w:r>
        <w:rPr>
          <w:rFonts w:ascii="Times New Roman" w:hAnsi="Times New Roman" w:cs="Times New Roman"/>
          <w:i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 xml:space="preserve">, производство молока - </w:t>
      </w:r>
      <w:r>
        <w:rPr>
          <w:rFonts w:ascii="Times New Roman" w:hAnsi="Times New Roman" w:cs="Times New Roman"/>
          <w:i/>
          <w:sz w:val="24"/>
          <w:szCs w:val="24"/>
        </w:rPr>
        <w:t>78,5 тонны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84A" w:rsidRDefault="00D5384A" w:rsidP="00D5384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деятельности сельхозпредприятия в 2021-2023гг. будет производство зерновых и зернобобовых культур: пшеницы, рапса, овса, ячменя, гречихи.</w:t>
      </w:r>
    </w:p>
    <w:p w:rsidR="00D5384A" w:rsidRDefault="00D5384A" w:rsidP="00D5384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подсобные хозяйства специализируются на производстве картофеля, овощей, фруктов и ягод, молока, мяса и продуктов пчеловодства. Произведенная продукция предназначена прежде всего для личного потребления.</w:t>
      </w:r>
    </w:p>
    <w:p w:rsidR="00D5384A" w:rsidRDefault="00D5384A" w:rsidP="00D5384A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организацией, осуществляющей торговую деятельность на территории сельского поселения является Людиновское РАЙПО, которое в трёх населённых пунктах имеет  стационарные магазины, девять населённых пунктов обслуживаются автолавками.</w:t>
      </w:r>
    </w:p>
    <w:p w:rsidR="00542EE3" w:rsidRDefault="00D5384A" w:rsidP="00D5384A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предварительных итогов социально-экономического развития сельского поселения ожидаемый товарооборот в 202</w:t>
      </w:r>
      <w:r w:rsidR="003902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542EE3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i/>
          <w:sz w:val="24"/>
          <w:szCs w:val="24"/>
        </w:rPr>
        <w:t xml:space="preserve"> млн.рублей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42EE3">
        <w:rPr>
          <w:rFonts w:ascii="Times New Roman" w:hAnsi="Times New Roman" w:cs="Times New Roman"/>
          <w:sz w:val="24"/>
          <w:szCs w:val="24"/>
        </w:rPr>
        <w:t>92,9</w:t>
      </w:r>
      <w:r>
        <w:rPr>
          <w:rFonts w:ascii="Times New Roman" w:hAnsi="Times New Roman" w:cs="Times New Roman"/>
          <w:sz w:val="24"/>
          <w:szCs w:val="24"/>
        </w:rPr>
        <w:t xml:space="preserve">% к </w:t>
      </w:r>
      <w:r>
        <w:rPr>
          <w:rFonts w:ascii="Times New Roman" w:hAnsi="Times New Roman" w:cs="Times New Roman"/>
          <w:sz w:val="24"/>
          <w:szCs w:val="24"/>
        </w:rPr>
        <w:lastRenderedPageBreak/>
        <w:t>уровню 20</w:t>
      </w:r>
      <w:r w:rsidR="003902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 Снижение товарооборота связано с падением уровня платежеспособности населения и более развитым торговым сервисом в городе Людиново. </w:t>
      </w:r>
    </w:p>
    <w:p w:rsidR="00D5384A" w:rsidRDefault="00542EE3" w:rsidP="00D5384A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84A">
        <w:rPr>
          <w:rFonts w:ascii="Times New Roman" w:hAnsi="Times New Roman" w:cs="Times New Roman"/>
          <w:sz w:val="24"/>
          <w:szCs w:val="24"/>
        </w:rPr>
        <w:t>Численность постоянно проживающего населения на 01 октября 202</w:t>
      </w:r>
      <w:r w:rsidR="00390205">
        <w:rPr>
          <w:rFonts w:ascii="Times New Roman" w:hAnsi="Times New Roman" w:cs="Times New Roman"/>
          <w:sz w:val="24"/>
          <w:szCs w:val="24"/>
        </w:rPr>
        <w:t>1</w:t>
      </w:r>
      <w:r w:rsidR="00D5384A">
        <w:rPr>
          <w:rFonts w:ascii="Times New Roman" w:hAnsi="Times New Roman" w:cs="Times New Roman"/>
          <w:sz w:val="24"/>
          <w:szCs w:val="24"/>
        </w:rPr>
        <w:t xml:space="preserve"> года составляет  в количестве </w:t>
      </w:r>
      <w:r w:rsidR="0039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1315</w:t>
      </w:r>
      <w:r w:rsidR="00D5384A">
        <w:rPr>
          <w:rFonts w:ascii="Times New Roman" w:hAnsi="Times New Roman" w:cs="Times New Roman"/>
          <w:sz w:val="24"/>
          <w:szCs w:val="24"/>
        </w:rPr>
        <w:t xml:space="preserve"> человек, из которых взрослое население в трудоспособном возрасте составляет </w:t>
      </w:r>
      <w:r>
        <w:rPr>
          <w:rFonts w:ascii="Times New Roman" w:hAnsi="Times New Roman" w:cs="Times New Roman"/>
          <w:sz w:val="24"/>
          <w:szCs w:val="24"/>
        </w:rPr>
        <w:t>705</w:t>
      </w:r>
      <w:r w:rsidR="00390205">
        <w:rPr>
          <w:rFonts w:ascii="Times New Roman" w:hAnsi="Times New Roman" w:cs="Times New Roman"/>
          <w:sz w:val="24"/>
          <w:szCs w:val="24"/>
        </w:rPr>
        <w:t xml:space="preserve"> </w:t>
      </w:r>
      <w:r w:rsidR="00D53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84A">
        <w:rPr>
          <w:rFonts w:ascii="Times New Roman" w:hAnsi="Times New Roman" w:cs="Times New Roman"/>
          <w:sz w:val="24"/>
          <w:szCs w:val="24"/>
        </w:rPr>
        <w:t>человек, или</w:t>
      </w:r>
      <w:r>
        <w:rPr>
          <w:rFonts w:ascii="Times New Roman" w:hAnsi="Times New Roman" w:cs="Times New Roman"/>
          <w:sz w:val="24"/>
          <w:szCs w:val="24"/>
        </w:rPr>
        <w:t xml:space="preserve"> 53,6</w:t>
      </w:r>
      <w:r w:rsidR="00390205">
        <w:rPr>
          <w:rFonts w:ascii="Times New Roman" w:hAnsi="Times New Roman" w:cs="Times New Roman"/>
          <w:sz w:val="24"/>
          <w:szCs w:val="24"/>
        </w:rPr>
        <w:t xml:space="preserve"> </w:t>
      </w:r>
      <w:r w:rsidR="00D5384A">
        <w:rPr>
          <w:rFonts w:ascii="Times New Roman" w:hAnsi="Times New Roman" w:cs="Times New Roman"/>
          <w:sz w:val="24"/>
          <w:szCs w:val="24"/>
        </w:rPr>
        <w:t>% всего населения. Пенсионеров в сельском поселении на 01 октября 202</w:t>
      </w:r>
      <w:r w:rsidR="00390205">
        <w:rPr>
          <w:rFonts w:ascii="Times New Roman" w:hAnsi="Times New Roman" w:cs="Times New Roman"/>
          <w:sz w:val="24"/>
          <w:szCs w:val="24"/>
        </w:rPr>
        <w:t>1</w:t>
      </w:r>
      <w:r w:rsidR="00D5384A">
        <w:rPr>
          <w:rFonts w:ascii="Times New Roman" w:hAnsi="Times New Roman" w:cs="Times New Roman"/>
          <w:sz w:val="24"/>
          <w:szCs w:val="24"/>
        </w:rPr>
        <w:t xml:space="preserve"> года- </w:t>
      </w:r>
      <w:r w:rsidR="0039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</w:t>
      </w:r>
      <w:r w:rsidR="00390205">
        <w:rPr>
          <w:rFonts w:ascii="Times New Roman" w:hAnsi="Times New Roman" w:cs="Times New Roman"/>
          <w:sz w:val="24"/>
          <w:szCs w:val="24"/>
        </w:rPr>
        <w:t xml:space="preserve"> </w:t>
      </w:r>
      <w:r w:rsidR="00D5384A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384A">
        <w:rPr>
          <w:rFonts w:ascii="Times New Roman" w:hAnsi="Times New Roman" w:cs="Times New Roman"/>
          <w:sz w:val="24"/>
          <w:szCs w:val="24"/>
        </w:rPr>
        <w:t xml:space="preserve">, или </w:t>
      </w:r>
      <w:r w:rsidR="00FF7218">
        <w:rPr>
          <w:rFonts w:ascii="Times New Roman" w:hAnsi="Times New Roman" w:cs="Times New Roman"/>
          <w:sz w:val="24"/>
          <w:szCs w:val="24"/>
        </w:rPr>
        <w:t>26,2</w:t>
      </w:r>
      <w:r w:rsidR="00390205">
        <w:rPr>
          <w:rFonts w:ascii="Times New Roman" w:hAnsi="Times New Roman" w:cs="Times New Roman"/>
          <w:sz w:val="24"/>
          <w:szCs w:val="24"/>
        </w:rPr>
        <w:t xml:space="preserve"> </w:t>
      </w:r>
      <w:r w:rsidR="00D5384A">
        <w:rPr>
          <w:rFonts w:ascii="Times New Roman" w:hAnsi="Times New Roman" w:cs="Times New Roman"/>
          <w:sz w:val="24"/>
          <w:szCs w:val="24"/>
        </w:rPr>
        <w:t xml:space="preserve">%. Средний возраст населения- </w:t>
      </w:r>
      <w:r w:rsidR="00390205">
        <w:rPr>
          <w:rFonts w:ascii="Times New Roman" w:hAnsi="Times New Roman" w:cs="Times New Roman"/>
          <w:sz w:val="24"/>
          <w:szCs w:val="24"/>
        </w:rPr>
        <w:t xml:space="preserve"> </w:t>
      </w:r>
      <w:r w:rsidR="00FF7218">
        <w:rPr>
          <w:rFonts w:ascii="Times New Roman" w:hAnsi="Times New Roman" w:cs="Times New Roman"/>
          <w:sz w:val="24"/>
          <w:szCs w:val="24"/>
        </w:rPr>
        <w:t>48,0</w:t>
      </w:r>
      <w:r w:rsidR="00390205">
        <w:rPr>
          <w:rFonts w:ascii="Times New Roman" w:hAnsi="Times New Roman" w:cs="Times New Roman"/>
          <w:sz w:val="24"/>
          <w:szCs w:val="24"/>
        </w:rPr>
        <w:t xml:space="preserve"> </w:t>
      </w:r>
      <w:r w:rsidR="00D5384A">
        <w:rPr>
          <w:rFonts w:ascii="Times New Roman" w:hAnsi="Times New Roman" w:cs="Times New Roman"/>
          <w:sz w:val="24"/>
          <w:szCs w:val="24"/>
        </w:rPr>
        <w:t>лет.</w:t>
      </w:r>
    </w:p>
    <w:p w:rsidR="00D5384A" w:rsidRDefault="00D5384A" w:rsidP="00D5384A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 функционирует одна средняя школа, расположенная в селе Заречный. По состоянию на начало учебного года в школе  обучается </w:t>
      </w:r>
      <w:r w:rsidR="00390205">
        <w:rPr>
          <w:rFonts w:ascii="Times New Roman" w:hAnsi="Times New Roman" w:cs="Times New Roman"/>
          <w:sz w:val="24"/>
          <w:szCs w:val="24"/>
        </w:rPr>
        <w:t xml:space="preserve"> </w:t>
      </w:r>
      <w:r w:rsidR="00FF7218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 учащихся. При школе функционирует группа дошкольного образования, которую посещают </w:t>
      </w:r>
      <w:r w:rsidR="003902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218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воспитанников  из трёх близлежащих населённых пунктов.</w:t>
      </w:r>
    </w:p>
    <w:p w:rsidR="00D5384A" w:rsidRDefault="00D5384A" w:rsidP="00D5384A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384A" w:rsidRDefault="00A159D9" w:rsidP="00D5384A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5384A">
        <w:rPr>
          <w:rFonts w:ascii="Times New Roman" w:hAnsi="Times New Roman" w:cs="Times New Roman"/>
          <w:b/>
          <w:sz w:val="24"/>
          <w:szCs w:val="24"/>
        </w:rPr>
        <w:t>3.Общая характеристика бюджета сельского поселения на 202</w:t>
      </w:r>
      <w:r w:rsidR="00DD32FE">
        <w:rPr>
          <w:rFonts w:ascii="Times New Roman" w:hAnsi="Times New Roman" w:cs="Times New Roman"/>
          <w:b/>
          <w:sz w:val="24"/>
          <w:szCs w:val="24"/>
        </w:rPr>
        <w:t>2</w:t>
      </w:r>
      <w:r w:rsidR="00D5384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DD32FE">
        <w:rPr>
          <w:rFonts w:ascii="Times New Roman" w:hAnsi="Times New Roman" w:cs="Times New Roman"/>
          <w:b/>
          <w:sz w:val="24"/>
          <w:szCs w:val="24"/>
        </w:rPr>
        <w:t>3</w:t>
      </w:r>
      <w:r w:rsidR="00D5384A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D32FE">
        <w:rPr>
          <w:rFonts w:ascii="Times New Roman" w:hAnsi="Times New Roman" w:cs="Times New Roman"/>
          <w:b/>
          <w:sz w:val="24"/>
          <w:szCs w:val="24"/>
        </w:rPr>
        <w:t>4</w:t>
      </w:r>
      <w:r w:rsidR="00D5384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159D9" w:rsidRDefault="00A159D9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1статьи 184.1БК РФ проект решения о бюджете содержит  основные характеристики бюджета сельского поселения:</w:t>
      </w:r>
    </w:p>
    <w:p w:rsidR="00D5384A" w:rsidRPr="00A159D9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D9">
        <w:rPr>
          <w:rFonts w:ascii="Times New Roman" w:hAnsi="Times New Roman" w:cs="Times New Roman"/>
          <w:b/>
          <w:sz w:val="24"/>
          <w:szCs w:val="24"/>
        </w:rPr>
        <w:t>на 202</w:t>
      </w:r>
      <w:r w:rsidR="00DD32FE" w:rsidRPr="00A159D9">
        <w:rPr>
          <w:rFonts w:ascii="Times New Roman" w:hAnsi="Times New Roman" w:cs="Times New Roman"/>
          <w:b/>
          <w:sz w:val="24"/>
          <w:szCs w:val="24"/>
        </w:rPr>
        <w:t>2</w:t>
      </w:r>
      <w:r w:rsidRPr="00A159D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11838,5</w:t>
      </w:r>
      <w:r w:rsidR="003626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11</w:t>
      </w:r>
      <w:r w:rsidR="00362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090,5</w:t>
      </w:r>
      <w:r w:rsidR="00DD3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="00DD32FE">
        <w:rPr>
          <w:rFonts w:ascii="Times New Roman" w:hAnsi="Times New Roman" w:cs="Times New Roman"/>
          <w:sz w:val="24"/>
          <w:szCs w:val="24"/>
        </w:rPr>
        <w:t xml:space="preserve">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11</w:t>
      </w:r>
      <w:r w:rsidR="00362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875,9</w:t>
      </w:r>
      <w:r w:rsidR="00DD32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DD32FE">
        <w:rPr>
          <w:rFonts w:ascii="Times New Roman" w:hAnsi="Times New Roman" w:cs="Times New Roman"/>
          <w:sz w:val="24"/>
          <w:szCs w:val="24"/>
        </w:rPr>
        <w:t xml:space="preserve"> 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DD3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</w:t>
      </w:r>
      <w:r>
        <w:rPr>
          <w:rFonts w:ascii="Times New Roman" w:hAnsi="Times New Roman" w:cs="Times New Roman"/>
          <w:i/>
          <w:sz w:val="24"/>
          <w:szCs w:val="24"/>
        </w:rPr>
        <w:t>0,0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прогнозируемый дефицит  в сумме 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37,4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D5384A" w:rsidRPr="00A159D9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D9">
        <w:rPr>
          <w:rFonts w:ascii="Times New Roman" w:hAnsi="Times New Roman" w:cs="Times New Roman"/>
          <w:b/>
          <w:sz w:val="24"/>
          <w:szCs w:val="24"/>
        </w:rPr>
        <w:t>на 202</w:t>
      </w:r>
      <w:r w:rsidR="00DD32FE" w:rsidRPr="00A159D9">
        <w:rPr>
          <w:rFonts w:ascii="Times New Roman" w:hAnsi="Times New Roman" w:cs="Times New Roman"/>
          <w:b/>
          <w:sz w:val="24"/>
          <w:szCs w:val="24"/>
        </w:rPr>
        <w:t>3</w:t>
      </w:r>
      <w:r w:rsidRPr="00A159D9">
        <w:rPr>
          <w:rFonts w:ascii="Times New Roman" w:hAnsi="Times New Roman" w:cs="Times New Roman"/>
          <w:b/>
          <w:sz w:val="24"/>
          <w:szCs w:val="24"/>
        </w:rPr>
        <w:t xml:space="preserve"> год       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11</w:t>
      </w:r>
      <w:r w:rsidR="00362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843,0</w:t>
      </w:r>
      <w:r w:rsidR="00E27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="00DD32FE">
        <w:rPr>
          <w:rFonts w:ascii="Times New Roman" w:hAnsi="Times New Roman" w:cs="Times New Roman"/>
          <w:sz w:val="24"/>
          <w:szCs w:val="24"/>
        </w:rPr>
        <w:t xml:space="preserve">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11</w:t>
      </w:r>
      <w:r w:rsidR="00362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095,0</w:t>
      </w:r>
      <w:r w:rsidR="00DD32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11</w:t>
      </w:r>
      <w:r w:rsidR="00362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880,</w:t>
      </w:r>
      <w:r w:rsidR="00E2769B" w:rsidRPr="003626BC">
        <w:rPr>
          <w:rFonts w:ascii="Times New Roman" w:hAnsi="Times New Roman" w:cs="Times New Roman"/>
          <w:i/>
          <w:sz w:val="24"/>
          <w:szCs w:val="24"/>
        </w:rPr>
        <w:t>4</w:t>
      </w:r>
      <w:r w:rsidR="00DD32FE" w:rsidRPr="003626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293,8</w:t>
      </w:r>
      <w:r w:rsidR="00DD3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DD32FE">
        <w:rPr>
          <w:rFonts w:ascii="Times New Roman" w:hAnsi="Times New Roman" w:cs="Times New Roman"/>
          <w:sz w:val="24"/>
          <w:szCs w:val="24"/>
        </w:rPr>
        <w:t xml:space="preserve">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7,</w:t>
      </w:r>
      <w:r w:rsidR="00E2769B">
        <w:rPr>
          <w:rFonts w:ascii="Times New Roman" w:hAnsi="Times New Roman" w:cs="Times New Roman"/>
          <w:sz w:val="24"/>
          <w:szCs w:val="24"/>
        </w:rPr>
        <w:t>5</w:t>
      </w:r>
      <w:r w:rsidR="00DD32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DD32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 w:rsidR="00DD32F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="00DD32FE">
        <w:rPr>
          <w:rFonts w:ascii="Times New Roman" w:hAnsi="Times New Roman" w:cs="Times New Roman"/>
          <w:sz w:val="24"/>
          <w:szCs w:val="24"/>
        </w:rPr>
        <w:t xml:space="preserve">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37,4</w:t>
      </w:r>
      <w:r w:rsidR="00DD32FE">
        <w:rPr>
          <w:rFonts w:ascii="Times New Roman" w:hAnsi="Times New Roman" w:cs="Times New Roman"/>
          <w:sz w:val="24"/>
          <w:szCs w:val="24"/>
        </w:rPr>
        <w:t xml:space="preserve"> </w:t>
      </w:r>
      <w:r w:rsidR="00DD32FE" w:rsidRPr="00DD32FE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84A" w:rsidRPr="00A159D9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9D9">
        <w:rPr>
          <w:rFonts w:ascii="Times New Roman" w:hAnsi="Times New Roman" w:cs="Times New Roman"/>
          <w:b/>
          <w:sz w:val="24"/>
          <w:szCs w:val="24"/>
        </w:rPr>
        <w:t>на 202</w:t>
      </w:r>
      <w:r w:rsidR="00DD32FE" w:rsidRPr="00A159D9">
        <w:rPr>
          <w:rFonts w:ascii="Times New Roman" w:hAnsi="Times New Roman" w:cs="Times New Roman"/>
          <w:b/>
          <w:sz w:val="24"/>
          <w:szCs w:val="24"/>
        </w:rPr>
        <w:t>4</w:t>
      </w:r>
      <w:r w:rsidRPr="00A159D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11</w:t>
      </w:r>
      <w:r w:rsidR="00362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847,6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11</w:t>
      </w:r>
      <w:r w:rsidR="00362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099,6</w:t>
      </w:r>
      <w:r w:rsidR="00DD32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11</w:t>
      </w:r>
      <w:r w:rsidR="00362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885,0</w:t>
      </w:r>
      <w:r w:rsidR="00DD3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587,5</w:t>
      </w:r>
      <w:r w:rsidR="00DD32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DD32FE">
        <w:rPr>
          <w:rFonts w:ascii="Times New Roman" w:hAnsi="Times New Roman" w:cs="Times New Roman"/>
          <w:sz w:val="24"/>
          <w:szCs w:val="24"/>
        </w:rPr>
        <w:t xml:space="preserve">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7,5</w:t>
      </w:r>
      <w:r w:rsidR="00DD3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на 01 января 202</w:t>
      </w:r>
      <w:r w:rsidR="00DD32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</w:t>
      </w:r>
      <w:r>
        <w:rPr>
          <w:rFonts w:ascii="Times New Roman" w:hAnsi="Times New Roman" w:cs="Times New Roman"/>
          <w:i/>
          <w:sz w:val="24"/>
          <w:szCs w:val="24"/>
        </w:rPr>
        <w:t>0,0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="00DD32FE">
        <w:rPr>
          <w:rFonts w:ascii="Times New Roman" w:hAnsi="Times New Roman" w:cs="Times New Roman"/>
          <w:sz w:val="24"/>
          <w:szCs w:val="24"/>
        </w:rPr>
        <w:t xml:space="preserve"> </w:t>
      </w:r>
      <w:r w:rsidR="00E2769B" w:rsidRPr="006A6242">
        <w:rPr>
          <w:rFonts w:ascii="Times New Roman" w:hAnsi="Times New Roman" w:cs="Times New Roman"/>
          <w:i/>
          <w:sz w:val="24"/>
          <w:szCs w:val="24"/>
        </w:rPr>
        <w:t>37,4</w:t>
      </w:r>
      <w:r w:rsidR="00DD3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Нормируемая величина резервного фонда на 202</w:t>
      </w:r>
      <w:r w:rsidR="004C04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C04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C04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3626BC" w:rsidRDefault="003626BC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6BC" w:rsidRDefault="003626BC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6BC" w:rsidRDefault="003626BC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6BC" w:rsidRDefault="003626BC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6BC" w:rsidRDefault="003626BC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6BC" w:rsidRDefault="003626BC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Исполнение  доходов, расходов и дефицита бюджета сельского поселения за 201</w:t>
      </w:r>
      <w:r w:rsidR="004C043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4C043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гг., ожидаемые итоги  за 202</w:t>
      </w:r>
      <w:r w:rsidR="004C043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 и показатели проекта бюджета на очередной финансовый год и плановый период  представлены  в таблице № 1: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тыс.рублей)</w:t>
      </w:r>
    </w:p>
    <w:tbl>
      <w:tblPr>
        <w:tblStyle w:val="aa"/>
        <w:tblW w:w="9495" w:type="dxa"/>
        <w:tblInd w:w="108" w:type="dxa"/>
        <w:tblLayout w:type="fixed"/>
        <w:tblLook w:val="04A0"/>
      </w:tblPr>
      <w:tblGrid>
        <w:gridCol w:w="425"/>
        <w:gridCol w:w="2124"/>
        <w:gridCol w:w="850"/>
        <w:gridCol w:w="993"/>
        <w:gridCol w:w="850"/>
        <w:gridCol w:w="1134"/>
        <w:gridCol w:w="1134"/>
        <w:gridCol w:w="992"/>
        <w:gridCol w:w="993"/>
      </w:tblGrid>
      <w:tr w:rsidR="00D5384A" w:rsidTr="004C0437">
        <w:trPr>
          <w:trHeight w:val="334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4A" w:rsidRDefault="00D538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5384A" w:rsidRDefault="00D538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4A" w:rsidRDefault="00D538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</w:p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4A" w:rsidRDefault="00D5384A" w:rsidP="004C0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202</w:t>
            </w:r>
            <w:r w:rsidR="004C04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бюджета на 202</w:t>
            </w:r>
            <w:r w:rsidR="004C04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 и</w:t>
            </w:r>
          </w:p>
          <w:p w:rsidR="00D5384A" w:rsidRDefault="00D5384A" w:rsidP="004C0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</w:t>
            </w:r>
            <w:r w:rsidR="004C04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4C04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4C0437" w:rsidTr="004C0437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437" w:rsidRDefault="004C04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437" w:rsidRDefault="004C04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0437" w:rsidRDefault="004C04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4C0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4C0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4C0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4C0437" w:rsidTr="004C043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Доходы 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16517,3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13782,3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12974,8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14252,4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11838,5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11843,0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11847,6</w:t>
            </w:r>
          </w:p>
        </w:tc>
      </w:tr>
      <w:tr w:rsidR="004C0437" w:rsidTr="004C043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 %  к предыдущему  году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C0437" w:rsidTr="004C043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748,0</w:t>
            </w:r>
          </w:p>
        </w:tc>
      </w:tr>
      <w:tr w:rsidR="004C0437" w:rsidTr="004C043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15435,1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13086,1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12146,8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11099,6</w:t>
            </w:r>
          </w:p>
        </w:tc>
      </w:tr>
      <w:tr w:rsidR="004C0437" w:rsidTr="004C043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Расходы 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15124,0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13538,9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12199,7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16121,9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11875,9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11880,4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11885,0</w:t>
            </w:r>
          </w:p>
        </w:tc>
      </w:tr>
      <w:tr w:rsidR="004C0437" w:rsidTr="004C043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7" w:rsidRDefault="004C0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7" w:rsidRDefault="004C0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7" w:rsidRDefault="004C0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587,5</w:t>
            </w:r>
          </w:p>
        </w:tc>
      </w:tr>
      <w:tr w:rsidR="004C0437" w:rsidTr="004C043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 %  к предыдущему году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C0437" w:rsidTr="004C043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 (-) , профицит  бюджета (+)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+1393,3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37" w:rsidRDefault="004C0437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+243,4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+775,1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2B0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-1869,5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2B0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2B0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-37,4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37" w:rsidRDefault="004C043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2B0" w:rsidRDefault="00D742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-37,4</w:t>
            </w:r>
          </w:p>
        </w:tc>
      </w:tr>
    </w:tbl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84A" w:rsidRPr="00EB7686" w:rsidRDefault="00D5384A" w:rsidP="00D5384A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Общий объём доходов на 202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прогнозируется в сумме</w:t>
      </w:r>
      <w:r w:rsidR="00AB26D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26D4" w:rsidRP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11</w:t>
      </w:r>
      <w:r w:rsidR="00E51B3A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B26D4" w:rsidRP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838,5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768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>, с сокращением к исполнению за 20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>20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на </w:t>
      </w:r>
      <w:r w:rsidR="00AB26D4" w:rsidRP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</w:t>
      </w:r>
      <w:r w:rsidR="00E51B3A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B26D4" w:rsidRP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136,3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B768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AB26D4">
        <w:rPr>
          <w:rStyle w:val="ab"/>
          <w:rFonts w:ascii="Times New Roman" w:hAnsi="Times New Roman" w:cs="Times New Roman"/>
          <w:b w:val="0"/>
          <w:sz w:val="24"/>
          <w:szCs w:val="24"/>
        </w:rPr>
        <w:t>9,6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%, в том числе за счёт безвозмездных поступлений на 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26D4" w:rsidRP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</w:t>
      </w:r>
      <w:r w:rsidR="00E51B3A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B26D4" w:rsidRP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056,3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768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AB26D4">
        <w:rPr>
          <w:rStyle w:val="ab"/>
          <w:rFonts w:ascii="Times New Roman" w:hAnsi="Times New Roman" w:cs="Times New Roman"/>
          <w:b w:val="0"/>
          <w:sz w:val="24"/>
          <w:szCs w:val="24"/>
        </w:rPr>
        <w:t>9,5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%. </w:t>
      </w:r>
    </w:p>
    <w:p w:rsidR="00D5384A" w:rsidRPr="00EB7686" w:rsidRDefault="00D5384A" w:rsidP="00D5384A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По отношению к ожидаемому исполнению за 202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доходная часть бюджета в 202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году планируется с сокращением на </w:t>
      </w:r>
      <w:r w:rsidR="007A29A4" w:rsidRP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2</w:t>
      </w:r>
      <w:r w:rsidR="00E51B3A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A29A4" w:rsidRP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413,9</w:t>
      </w:r>
      <w:r w:rsidRPr="00EB768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>, или</w:t>
      </w:r>
      <w:r w:rsidR="007A29A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20,4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 , в том числе за счёт безвозмездных поступлений  на 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29A4" w:rsidRP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2</w:t>
      </w:r>
      <w:r w:rsidR="00E51B3A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A29A4" w:rsidRP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413,9</w:t>
      </w:r>
      <w:r w:rsid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B768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A29A4">
        <w:rPr>
          <w:rStyle w:val="ab"/>
          <w:rFonts w:ascii="Times New Roman" w:hAnsi="Times New Roman" w:cs="Times New Roman"/>
          <w:b w:val="0"/>
          <w:sz w:val="24"/>
          <w:szCs w:val="24"/>
        </w:rPr>
        <w:t>21,8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%.</w:t>
      </w:r>
    </w:p>
    <w:p w:rsidR="00D5384A" w:rsidRPr="00EB7686" w:rsidRDefault="00D5384A" w:rsidP="00D5384A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Общий объём доходов бюджета на плановый период 202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>4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гг. прогнозируется в сумме 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A29A4" w:rsidRP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11</w:t>
      </w:r>
      <w:r w:rsidR="00E51B3A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A29A4" w:rsidRP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843,0</w:t>
      </w:r>
      <w:r w:rsidRPr="00EB768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D6F29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A29A4" w:rsidRPr="007A29A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11</w:t>
      </w:r>
      <w:r w:rsidR="00E51B3A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A29A4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847,6 тыс.рублей </w:t>
      </w:r>
      <w:r w:rsidR="007A29A4" w:rsidRPr="007A29A4">
        <w:rPr>
          <w:rStyle w:val="ab"/>
          <w:rFonts w:ascii="Times New Roman" w:hAnsi="Times New Roman" w:cs="Times New Roman"/>
          <w:b w:val="0"/>
          <w:sz w:val="24"/>
          <w:szCs w:val="24"/>
        </w:rPr>
        <w:t>соответственно</w:t>
      </w:r>
      <w:r w:rsidRPr="007A29A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768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D5384A" w:rsidRPr="00EB7686" w:rsidRDefault="00D5384A" w:rsidP="00D5384A">
      <w:pPr>
        <w:spacing w:after="0" w:line="240" w:lineRule="atLeast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Расходы бюджета на 202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прогнозируются в сумме </w:t>
      </w:r>
      <w:r w:rsidR="00C20D7A" w:rsidRPr="00C20D7A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11</w:t>
      </w:r>
      <w:r w:rsidR="00E51B3A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20D7A" w:rsidRPr="00C20D7A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875,9</w:t>
      </w:r>
      <w:r w:rsidRPr="00EB768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тыс.рублей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>, с сокращением  к исполнению за 20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>20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на </w:t>
      </w:r>
      <w:r w:rsidR="00C20D7A" w:rsidRPr="00C20D7A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323,8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768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тыс.рублей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C20D7A">
        <w:rPr>
          <w:rStyle w:val="ab"/>
          <w:rFonts w:ascii="Times New Roman" w:hAnsi="Times New Roman" w:cs="Times New Roman"/>
          <w:b w:val="0"/>
          <w:sz w:val="24"/>
          <w:szCs w:val="24"/>
        </w:rPr>
        <w:t>2,7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%. По отношению к  ожидаемому исполнению за 202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 расходы  планируются с сокращением на </w:t>
      </w:r>
      <w:r w:rsidR="00C20D7A" w:rsidRPr="00C20D7A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4246,0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EB768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C20D7A">
        <w:rPr>
          <w:rStyle w:val="ab"/>
          <w:rFonts w:ascii="Times New Roman" w:hAnsi="Times New Roman" w:cs="Times New Roman"/>
          <w:b w:val="0"/>
          <w:sz w:val="24"/>
          <w:szCs w:val="24"/>
        </w:rPr>
        <w:t>35,7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>%.</w:t>
      </w:r>
    </w:p>
    <w:p w:rsidR="00D5384A" w:rsidRPr="00EB7686" w:rsidRDefault="00D5384A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D6F2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>Объём расходов бюджета на  плановый период 202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>4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гг. предусматривается в сумме 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0D7A" w:rsidRPr="00C20D7A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11880,4</w:t>
      </w:r>
      <w:r w:rsidR="00C20D7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7686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="00C20D7A" w:rsidRPr="00C20D7A">
        <w:rPr>
          <w:rFonts w:ascii="Times New Roman" w:hAnsi="Times New Roman" w:cs="Times New Roman"/>
          <w:i/>
          <w:sz w:val="24"/>
          <w:szCs w:val="24"/>
        </w:rPr>
        <w:t>293,8</w:t>
      </w:r>
      <w:r w:rsidR="00EB7686">
        <w:rPr>
          <w:rFonts w:ascii="Times New Roman" w:hAnsi="Times New Roman" w:cs="Times New Roman"/>
          <w:sz w:val="24"/>
          <w:szCs w:val="24"/>
        </w:rPr>
        <w:t xml:space="preserve">      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C20D7A" w:rsidRPr="00C20D7A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11885,0</w:t>
      </w:r>
      <w:r w:rsid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7686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тыс.рублей, </w:t>
      </w:r>
      <w:r w:rsidRPr="00EB7686">
        <w:rPr>
          <w:rFonts w:ascii="Times New Roman" w:hAnsi="Times New Roman" w:cs="Times New Roman"/>
          <w:sz w:val="24"/>
          <w:szCs w:val="24"/>
        </w:rPr>
        <w:t xml:space="preserve">в том числе условно утверждаемые расходы в сумме </w:t>
      </w:r>
      <w:r w:rsidR="00EB7686">
        <w:rPr>
          <w:rFonts w:ascii="Times New Roman" w:hAnsi="Times New Roman" w:cs="Times New Roman"/>
          <w:sz w:val="24"/>
          <w:szCs w:val="24"/>
        </w:rPr>
        <w:t xml:space="preserve">     </w:t>
      </w:r>
      <w:r w:rsidR="00C20D7A" w:rsidRPr="00C20D7A">
        <w:rPr>
          <w:rFonts w:ascii="Times New Roman" w:hAnsi="Times New Roman" w:cs="Times New Roman"/>
          <w:i/>
          <w:sz w:val="24"/>
          <w:szCs w:val="24"/>
        </w:rPr>
        <w:t>587,5</w:t>
      </w:r>
      <w:r w:rsidR="00C20D7A">
        <w:rPr>
          <w:rFonts w:ascii="Times New Roman" w:hAnsi="Times New Roman" w:cs="Times New Roman"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 w:rsidRPr="00EB7686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В Проекте бюджета устанавливаются условно утверждаемые расходы бюджета сельского поселения на 202</w:t>
      </w:r>
      <w:r w:rsidR="00EB7686">
        <w:rPr>
          <w:rFonts w:ascii="Times New Roman" w:hAnsi="Times New Roman" w:cs="Times New Roman"/>
          <w:sz w:val="24"/>
          <w:szCs w:val="24"/>
        </w:rPr>
        <w:t>3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B7686">
        <w:rPr>
          <w:rFonts w:ascii="Times New Roman" w:hAnsi="Times New Roman" w:cs="Times New Roman"/>
          <w:sz w:val="24"/>
          <w:szCs w:val="24"/>
        </w:rPr>
        <w:t xml:space="preserve"> </w:t>
      </w:r>
      <w:r w:rsidR="00C20D7A" w:rsidRPr="00C20D7A">
        <w:rPr>
          <w:rFonts w:ascii="Times New Roman" w:hAnsi="Times New Roman" w:cs="Times New Roman"/>
          <w:i/>
          <w:sz w:val="24"/>
          <w:szCs w:val="24"/>
        </w:rPr>
        <w:t>293,8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EB7686">
        <w:rPr>
          <w:rFonts w:ascii="Times New Roman" w:hAnsi="Times New Roman" w:cs="Times New Roman"/>
          <w:sz w:val="24"/>
          <w:szCs w:val="24"/>
        </w:rPr>
        <w:t>и на 202</w:t>
      </w:r>
      <w:r w:rsidR="00EB7686">
        <w:rPr>
          <w:rFonts w:ascii="Times New Roman" w:hAnsi="Times New Roman" w:cs="Times New Roman"/>
          <w:sz w:val="24"/>
          <w:szCs w:val="24"/>
        </w:rPr>
        <w:t>4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B768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D7A">
        <w:rPr>
          <w:rFonts w:ascii="Times New Roman" w:hAnsi="Times New Roman" w:cs="Times New Roman"/>
          <w:i/>
          <w:sz w:val="24"/>
          <w:szCs w:val="24"/>
        </w:rPr>
        <w:t xml:space="preserve">587,5 </w:t>
      </w:r>
      <w:r w:rsidRPr="00EB768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7686">
        <w:rPr>
          <w:rFonts w:ascii="Times New Roman" w:hAnsi="Times New Roman" w:cs="Times New Roman"/>
          <w:sz w:val="24"/>
          <w:szCs w:val="24"/>
        </w:rPr>
        <w:t>, что соответствует пункту 3 статьи 184.1 БК РФ, согласно которой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</w:t>
      </w:r>
      <w:r w:rsidR="002F65B5">
        <w:rPr>
          <w:rFonts w:ascii="Times New Roman" w:hAnsi="Times New Roman" w:cs="Times New Roman"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sz w:val="24"/>
          <w:szCs w:val="24"/>
        </w:rPr>
        <w:t>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D5384A" w:rsidRPr="00EB7686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>Утверждение объёма условно утверждённых расходов на 202</w:t>
      </w:r>
      <w:r w:rsidR="00EB7686">
        <w:rPr>
          <w:rFonts w:ascii="Times New Roman" w:hAnsi="Times New Roman" w:cs="Times New Roman"/>
          <w:sz w:val="24"/>
          <w:szCs w:val="24"/>
        </w:rPr>
        <w:t>3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 в размере 2,5 %  и на 202</w:t>
      </w:r>
      <w:r w:rsidR="00EB7686">
        <w:rPr>
          <w:rFonts w:ascii="Times New Roman" w:hAnsi="Times New Roman" w:cs="Times New Roman"/>
          <w:sz w:val="24"/>
          <w:szCs w:val="24"/>
        </w:rPr>
        <w:t>4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 в размере 5,0 %  соответствует  требованиям, установленным  пунктом 3 статьи 184 БК РФ. </w:t>
      </w:r>
    </w:p>
    <w:p w:rsidR="00D5384A" w:rsidRPr="00EB7686" w:rsidRDefault="00D5384A" w:rsidP="00D5384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D6F29">
        <w:rPr>
          <w:rFonts w:ascii="Times New Roman" w:hAnsi="Times New Roman" w:cs="Times New Roman"/>
          <w:sz w:val="24"/>
          <w:szCs w:val="24"/>
        </w:rPr>
        <w:t xml:space="preserve">    </w:t>
      </w:r>
      <w:r w:rsidRPr="00EB7686">
        <w:rPr>
          <w:rFonts w:ascii="Times New Roman" w:hAnsi="Times New Roman" w:cs="Times New Roman"/>
          <w:sz w:val="24"/>
          <w:szCs w:val="24"/>
        </w:rPr>
        <w:t>Дефицит бюджета планируется: в 202</w:t>
      </w:r>
      <w:r w:rsidR="00EB7686">
        <w:rPr>
          <w:rFonts w:ascii="Times New Roman" w:hAnsi="Times New Roman" w:cs="Times New Roman"/>
          <w:sz w:val="24"/>
          <w:szCs w:val="24"/>
        </w:rPr>
        <w:t>2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2F65B5" w:rsidRPr="002F65B5">
        <w:rPr>
          <w:rFonts w:ascii="Times New Roman" w:hAnsi="Times New Roman" w:cs="Times New Roman"/>
          <w:i/>
          <w:sz w:val="24"/>
          <w:szCs w:val="24"/>
        </w:rPr>
        <w:t>37,4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EB7686">
        <w:rPr>
          <w:rFonts w:ascii="Times New Roman" w:hAnsi="Times New Roman" w:cs="Times New Roman"/>
          <w:sz w:val="24"/>
          <w:szCs w:val="24"/>
        </w:rPr>
        <w:t>; в 202</w:t>
      </w:r>
      <w:r w:rsidR="00EB7686">
        <w:rPr>
          <w:rFonts w:ascii="Times New Roman" w:hAnsi="Times New Roman" w:cs="Times New Roman"/>
          <w:sz w:val="24"/>
          <w:szCs w:val="24"/>
        </w:rPr>
        <w:t>3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году в  сумме </w:t>
      </w:r>
      <w:r w:rsidR="00EB7686">
        <w:rPr>
          <w:rFonts w:ascii="Times New Roman" w:hAnsi="Times New Roman" w:cs="Times New Roman"/>
          <w:sz w:val="24"/>
          <w:szCs w:val="24"/>
        </w:rPr>
        <w:t xml:space="preserve"> </w:t>
      </w:r>
      <w:r w:rsidR="002F65B5" w:rsidRPr="002F65B5">
        <w:rPr>
          <w:rFonts w:ascii="Times New Roman" w:hAnsi="Times New Roman" w:cs="Times New Roman"/>
          <w:i/>
          <w:sz w:val="24"/>
          <w:szCs w:val="24"/>
        </w:rPr>
        <w:t>37,4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EB7686">
        <w:rPr>
          <w:rFonts w:ascii="Times New Roman" w:hAnsi="Times New Roman" w:cs="Times New Roman"/>
          <w:sz w:val="24"/>
          <w:szCs w:val="24"/>
        </w:rPr>
        <w:t xml:space="preserve"> и в 202</w:t>
      </w:r>
      <w:r w:rsidR="00EB7686">
        <w:rPr>
          <w:rFonts w:ascii="Times New Roman" w:hAnsi="Times New Roman" w:cs="Times New Roman"/>
          <w:sz w:val="24"/>
          <w:szCs w:val="24"/>
        </w:rPr>
        <w:t>4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2F65B5" w:rsidRPr="002F65B5">
        <w:rPr>
          <w:rFonts w:ascii="Times New Roman" w:hAnsi="Times New Roman" w:cs="Times New Roman"/>
          <w:i/>
          <w:sz w:val="24"/>
          <w:szCs w:val="24"/>
        </w:rPr>
        <w:t>37,4</w:t>
      </w:r>
      <w:r w:rsidRPr="00EB7686">
        <w:rPr>
          <w:rFonts w:ascii="Times New Roman" w:hAnsi="Times New Roman" w:cs="Times New Roman"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тыс.рублей. </w:t>
      </w:r>
    </w:p>
    <w:p w:rsidR="00D5384A" w:rsidRPr="00EB7686" w:rsidRDefault="00D5384A" w:rsidP="00D5384A">
      <w:pPr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EB768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92¹ БК РФ.</w:t>
      </w:r>
    </w:p>
    <w:p w:rsidR="00D5384A" w:rsidRPr="00EB7686" w:rsidRDefault="00D5384A" w:rsidP="00D5384A">
      <w:pPr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EB7686">
        <w:rPr>
          <w:rFonts w:ascii="Times New Roman" w:hAnsi="Times New Roman" w:cs="Times New Roman"/>
          <w:b/>
          <w:sz w:val="24"/>
          <w:szCs w:val="24"/>
        </w:rPr>
        <w:t xml:space="preserve">        Доходная часть бюджета</w:t>
      </w:r>
    </w:p>
    <w:p w:rsidR="00D5384A" w:rsidRPr="00EB7686" w:rsidRDefault="00D5384A" w:rsidP="00D5384A">
      <w:pPr>
        <w:pStyle w:val="a8"/>
        <w:spacing w:line="240" w:lineRule="atLeast"/>
        <w:ind w:firstLine="567"/>
        <w:jc w:val="both"/>
        <w:rPr>
          <w:b w:val="0"/>
        </w:rPr>
      </w:pPr>
      <w:r w:rsidRPr="00EB7686">
        <w:rPr>
          <w:b w:val="0"/>
        </w:rPr>
        <w:t>В основу формирования доходов бюджета на 202</w:t>
      </w:r>
      <w:r w:rsidR="00074A4B">
        <w:rPr>
          <w:b w:val="0"/>
        </w:rPr>
        <w:t>2</w:t>
      </w:r>
      <w:r w:rsidRPr="00EB7686">
        <w:rPr>
          <w:b w:val="0"/>
        </w:rPr>
        <w:t xml:space="preserve"> год и плановый период 202</w:t>
      </w:r>
      <w:r w:rsidR="00074A4B">
        <w:rPr>
          <w:b w:val="0"/>
        </w:rPr>
        <w:t>3</w:t>
      </w:r>
      <w:r w:rsidRPr="00EB7686">
        <w:rPr>
          <w:b w:val="0"/>
        </w:rPr>
        <w:t>-202</w:t>
      </w:r>
      <w:r w:rsidR="00074A4B">
        <w:rPr>
          <w:b w:val="0"/>
        </w:rPr>
        <w:t xml:space="preserve">4 </w:t>
      </w:r>
      <w:r w:rsidRPr="00EB7686">
        <w:rPr>
          <w:b w:val="0"/>
        </w:rPr>
        <w:t>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</w:t>
      </w:r>
      <w:r w:rsidR="00AD25AC">
        <w:rPr>
          <w:b w:val="0"/>
        </w:rPr>
        <w:t xml:space="preserve"> </w:t>
      </w:r>
      <w:r w:rsidRPr="00EB7686">
        <w:rPr>
          <w:b w:val="0"/>
        </w:rPr>
        <w:t>5 по Калужской области о налоговой базе и структуре начислений по соответствующим налогам за последний отчётный год и оценка поступлений доходов в 202</w:t>
      </w:r>
      <w:r w:rsidR="00AD25AC">
        <w:rPr>
          <w:b w:val="0"/>
        </w:rPr>
        <w:t>1</w:t>
      </w:r>
      <w:r w:rsidRPr="00EB7686">
        <w:rPr>
          <w:b w:val="0"/>
        </w:rPr>
        <w:t xml:space="preserve"> году.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D5384A" w:rsidRPr="00EB7686" w:rsidRDefault="00D5384A" w:rsidP="00D5384A">
      <w:pPr>
        <w:pStyle w:val="a8"/>
        <w:spacing w:line="240" w:lineRule="atLeast"/>
        <w:ind w:firstLine="567"/>
        <w:jc w:val="both"/>
        <w:rPr>
          <w:b w:val="0"/>
        </w:rPr>
      </w:pPr>
      <w:r w:rsidRPr="00EB7686">
        <w:rPr>
          <w:b w:val="0"/>
        </w:rPr>
        <w:t>Показатели доходов бюджета на 202</w:t>
      </w:r>
      <w:r w:rsidR="00AD25AC">
        <w:rPr>
          <w:b w:val="0"/>
        </w:rPr>
        <w:t>2</w:t>
      </w:r>
      <w:r w:rsidRPr="00EB7686">
        <w:rPr>
          <w:b w:val="0"/>
        </w:rPr>
        <w:t xml:space="preserve"> год и на плановый период 202</w:t>
      </w:r>
      <w:r w:rsidR="00AD25AC">
        <w:rPr>
          <w:b w:val="0"/>
        </w:rPr>
        <w:t>3</w:t>
      </w:r>
      <w:r w:rsidRPr="00EB7686">
        <w:rPr>
          <w:b w:val="0"/>
        </w:rPr>
        <w:t>-202</w:t>
      </w:r>
      <w:r w:rsidR="00AD25AC">
        <w:rPr>
          <w:b w:val="0"/>
        </w:rPr>
        <w:t>4</w:t>
      </w:r>
      <w:r w:rsidRPr="00EB7686">
        <w:rPr>
          <w:b w:val="0"/>
        </w:rPr>
        <w:t>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D5384A" w:rsidRPr="00EB7686" w:rsidRDefault="00D5384A" w:rsidP="00D5384A">
      <w:pPr>
        <w:pStyle w:val="a8"/>
        <w:spacing w:line="240" w:lineRule="atLeast"/>
        <w:ind w:firstLine="567"/>
        <w:jc w:val="both"/>
        <w:rPr>
          <w:b w:val="0"/>
        </w:rPr>
      </w:pPr>
    </w:p>
    <w:p w:rsidR="00D5384A" w:rsidRPr="00EB7686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b/>
          <w:sz w:val="24"/>
          <w:szCs w:val="24"/>
        </w:rPr>
        <w:t>Исполнение  доходов сельского поселения за 201</w:t>
      </w:r>
      <w:r w:rsidR="00AD25AC">
        <w:rPr>
          <w:rFonts w:ascii="Times New Roman" w:hAnsi="Times New Roman" w:cs="Times New Roman"/>
          <w:b/>
          <w:sz w:val="24"/>
          <w:szCs w:val="24"/>
        </w:rPr>
        <w:t>8</w:t>
      </w:r>
      <w:r w:rsidRPr="00EB7686">
        <w:rPr>
          <w:rFonts w:ascii="Times New Roman" w:hAnsi="Times New Roman" w:cs="Times New Roman"/>
          <w:b/>
          <w:sz w:val="24"/>
          <w:szCs w:val="24"/>
        </w:rPr>
        <w:t>-20</w:t>
      </w:r>
      <w:r w:rsidR="00AD25AC">
        <w:rPr>
          <w:rFonts w:ascii="Times New Roman" w:hAnsi="Times New Roman" w:cs="Times New Roman"/>
          <w:b/>
          <w:sz w:val="24"/>
          <w:szCs w:val="24"/>
        </w:rPr>
        <w:t>20</w:t>
      </w:r>
      <w:r w:rsidRPr="00EB7686">
        <w:rPr>
          <w:rFonts w:ascii="Times New Roman" w:hAnsi="Times New Roman" w:cs="Times New Roman"/>
          <w:b/>
          <w:sz w:val="24"/>
          <w:szCs w:val="24"/>
        </w:rPr>
        <w:t>гг., ожидаемые итоги за  202</w:t>
      </w:r>
      <w:r w:rsidR="00AD25AC">
        <w:rPr>
          <w:rFonts w:ascii="Times New Roman" w:hAnsi="Times New Roman" w:cs="Times New Roman"/>
          <w:b/>
          <w:sz w:val="24"/>
          <w:szCs w:val="24"/>
        </w:rPr>
        <w:t>1</w:t>
      </w:r>
      <w:r w:rsidRPr="00EB7686">
        <w:rPr>
          <w:rFonts w:ascii="Times New Roman" w:hAnsi="Times New Roman" w:cs="Times New Roman"/>
          <w:b/>
          <w:sz w:val="24"/>
          <w:szCs w:val="24"/>
        </w:rPr>
        <w:t xml:space="preserve"> год и показатели проекта бюджета на очередной финансовый год и плановый период представлены  в таблице № 2</w:t>
      </w:r>
      <w:r w:rsidRPr="00EB7686">
        <w:rPr>
          <w:rFonts w:ascii="Times New Roman" w:hAnsi="Times New Roman" w:cs="Times New Roman"/>
          <w:sz w:val="24"/>
          <w:szCs w:val="24"/>
        </w:rPr>
        <w:t>:</w:t>
      </w:r>
    </w:p>
    <w:p w:rsidR="00D5384A" w:rsidRPr="00EB7686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D25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6F29">
        <w:rPr>
          <w:rFonts w:ascii="Times New Roman" w:hAnsi="Times New Roman" w:cs="Times New Roman"/>
          <w:sz w:val="24"/>
          <w:szCs w:val="24"/>
        </w:rPr>
        <w:t>(</w:t>
      </w:r>
      <w:r w:rsidRPr="00AD25AC">
        <w:rPr>
          <w:rFonts w:ascii="Times New Roman" w:hAnsi="Times New Roman" w:cs="Times New Roman"/>
          <w:sz w:val="20"/>
          <w:szCs w:val="20"/>
        </w:rPr>
        <w:t>тыс. рублей)</w:t>
      </w:r>
    </w:p>
    <w:tbl>
      <w:tblPr>
        <w:tblStyle w:val="aa"/>
        <w:tblW w:w="9498" w:type="dxa"/>
        <w:tblInd w:w="108" w:type="dxa"/>
        <w:tblLook w:val="04A0"/>
      </w:tblPr>
      <w:tblGrid>
        <w:gridCol w:w="2327"/>
        <w:gridCol w:w="1051"/>
        <w:gridCol w:w="1045"/>
        <w:gridCol w:w="1042"/>
        <w:gridCol w:w="1218"/>
        <w:gridCol w:w="900"/>
        <w:gridCol w:w="931"/>
        <w:gridCol w:w="984"/>
      </w:tblGrid>
      <w:tr w:rsidR="00D5384A" w:rsidRPr="00AD25AC" w:rsidTr="00AD25AC">
        <w:trPr>
          <w:trHeight w:val="590"/>
        </w:trPr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4A" w:rsidRPr="00AD25AC" w:rsidRDefault="00D538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3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4A" w:rsidRPr="00AD25AC" w:rsidRDefault="00D538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бюджета по доходам</w:t>
            </w:r>
          </w:p>
        </w:tc>
        <w:tc>
          <w:tcPr>
            <w:tcW w:w="1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4A" w:rsidRPr="00AD25AC" w:rsidRDefault="00D5384A" w:rsidP="00AD25A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бюджета за 202</w:t>
            </w:r>
            <w:r w:rsidR="00AD25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4A" w:rsidRPr="00AD25AC" w:rsidRDefault="00D5384A" w:rsidP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Проект бюджета по доходам на 202</w:t>
            </w:r>
            <w:r w:rsidR="00AD25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 xml:space="preserve"> год  и на плановый период 202</w:t>
            </w:r>
            <w:r w:rsidR="00AD25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D25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</w:tr>
      <w:tr w:rsidR="00AD25AC" w:rsidRPr="00AD25AC" w:rsidTr="00AD25AC">
        <w:trPr>
          <w:trHeight w:val="5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5AC" w:rsidRPr="00AD25AC" w:rsidRDefault="00AD2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AC" w:rsidRPr="00AD25AC" w:rsidRDefault="00AD25AC" w:rsidP="003D2A6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  <w:p w:rsidR="00AD25AC" w:rsidRPr="00AD25AC" w:rsidRDefault="00AD25AC" w:rsidP="003D2A6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5AC" w:rsidRPr="00AD25AC" w:rsidRDefault="00AD25AC" w:rsidP="003D2A6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5AC" w:rsidRPr="00AD25AC" w:rsidRDefault="00AD2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AD25A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AD25A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AD25A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D25AC" w:rsidRPr="00AD25AC" w:rsidTr="00AD25AC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неналоговые,</w:t>
            </w: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b/>
                <w:sz w:val="20"/>
                <w:szCs w:val="20"/>
              </w:rPr>
              <w:t>1082,2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b/>
                <w:sz w:val="20"/>
                <w:szCs w:val="20"/>
              </w:rPr>
              <w:t>696,2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828,0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748,0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748,0</w:t>
            </w:r>
          </w:p>
        </w:tc>
      </w:tr>
      <w:tr w:rsidR="00AD25AC" w:rsidRPr="00AD25AC" w:rsidTr="00AD25AC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b/>
                <w:sz w:val="20"/>
                <w:szCs w:val="20"/>
              </w:rPr>
              <w:t>1060,9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b/>
                <w:sz w:val="20"/>
                <w:szCs w:val="20"/>
              </w:rPr>
              <w:t>696,2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804,6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728,0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</w:tr>
      <w:tr w:rsidR="00AD25AC" w:rsidRPr="00AD25AC" w:rsidTr="00AD25AC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AD25AC" w:rsidRPr="00AD25AC" w:rsidTr="00AD25AC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447,4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</w:tr>
      <w:tr w:rsidR="00AD25AC" w:rsidRPr="00AD25AC" w:rsidTr="00AD25AC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D25AC" w:rsidRPr="00AD25AC" w:rsidTr="00AD25AC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362,9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353,6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AD25AC" w:rsidRPr="00AD25AC" w:rsidTr="00AD25AC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23,4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2F65B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AD25AC" w:rsidRPr="00AD25AC" w:rsidTr="00AD25AC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30F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65B5" w:rsidRPr="00AD25AC" w:rsidTr="00AD25AC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5B5" w:rsidRPr="00597E2C" w:rsidRDefault="002F65B5" w:rsidP="00530F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безвозмездные </w:t>
            </w:r>
            <w:r w:rsidR="00530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поступления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5B5" w:rsidRPr="00597E2C" w:rsidRDefault="00530F3F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5B5" w:rsidRPr="00597E2C" w:rsidRDefault="00530F3F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5B5" w:rsidRPr="00597E2C" w:rsidRDefault="00530F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5B5" w:rsidRPr="00597E2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E2C"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5B5" w:rsidRPr="00597E2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E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5B5" w:rsidRPr="00597E2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E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5B5" w:rsidRPr="00597E2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E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D25AC" w:rsidRPr="00AD25AC" w:rsidTr="00AD25AC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 w:rsidR="00876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бюджетов других уровней </w:t>
            </w: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b/>
                <w:sz w:val="20"/>
                <w:szCs w:val="20"/>
              </w:rPr>
              <w:t>15435,1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b/>
                <w:sz w:val="20"/>
                <w:szCs w:val="20"/>
              </w:rPr>
              <w:t>13086,1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12146,8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 w:rsidP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13406,9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11090,5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11095,0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11099,6</w:t>
            </w:r>
          </w:p>
        </w:tc>
      </w:tr>
      <w:tr w:rsidR="00AD25AC" w:rsidRPr="00AD25AC" w:rsidTr="00AD25AC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 обеспеченности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10018,1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10146,6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10295,9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10640,6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10964,9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10964,9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10964,9</w:t>
            </w:r>
          </w:p>
        </w:tc>
      </w:tr>
      <w:tr w:rsidR="00AD25AC" w:rsidRPr="00AD25AC" w:rsidTr="00AD25AC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</w:t>
            </w:r>
            <w:r w:rsidRPr="00AD2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1294,3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25AC" w:rsidRPr="00AD25AC" w:rsidTr="00AD25AC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</w:tr>
      <w:tr w:rsidR="00AD25AC" w:rsidRPr="00AD25AC" w:rsidTr="00AD25AC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3972,5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sz w:val="20"/>
                <w:szCs w:val="20"/>
              </w:rPr>
              <w:t>2823,9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1576,6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1939,9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25AC" w:rsidRPr="00AD25AC" w:rsidTr="00AD25AC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b/>
                <w:sz w:val="20"/>
                <w:szCs w:val="20"/>
              </w:rPr>
              <w:t>16517,3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AD25AC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5AC">
              <w:rPr>
                <w:rFonts w:ascii="Times New Roman" w:hAnsi="Times New Roman" w:cs="Times New Roman"/>
                <w:b/>
                <w:sz w:val="20"/>
                <w:szCs w:val="20"/>
              </w:rPr>
              <w:t>13782,3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12974,8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14252,4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11838,5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11843,0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5AC" w:rsidRPr="00AD25AC" w:rsidRDefault="00597E2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11847,6</w:t>
            </w:r>
          </w:p>
        </w:tc>
      </w:tr>
    </w:tbl>
    <w:p w:rsidR="00D5384A" w:rsidRPr="00EB7686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84A" w:rsidRPr="00EB7686" w:rsidRDefault="00D5384A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В представленном проекте бюджета доходы на 202</w:t>
      </w:r>
      <w:r w:rsidR="00AD25AC">
        <w:rPr>
          <w:rFonts w:ascii="Times New Roman" w:hAnsi="Times New Roman" w:cs="Times New Roman"/>
          <w:sz w:val="24"/>
          <w:szCs w:val="24"/>
        </w:rPr>
        <w:t>2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="00AD25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BF3">
        <w:rPr>
          <w:rFonts w:ascii="Times New Roman" w:hAnsi="Times New Roman" w:cs="Times New Roman"/>
          <w:i/>
          <w:sz w:val="24"/>
          <w:szCs w:val="24"/>
        </w:rPr>
        <w:t>11</w:t>
      </w:r>
      <w:r w:rsidR="00AD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BF3">
        <w:rPr>
          <w:rFonts w:ascii="Times New Roman" w:hAnsi="Times New Roman" w:cs="Times New Roman"/>
          <w:i/>
          <w:sz w:val="24"/>
          <w:szCs w:val="24"/>
        </w:rPr>
        <w:t>838,5</w:t>
      </w:r>
      <w:r w:rsidRPr="00EB768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7686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составит в сумме </w:t>
      </w:r>
      <w:r w:rsidR="00CA0BF3" w:rsidRPr="00CA0BF3">
        <w:rPr>
          <w:rFonts w:ascii="Times New Roman" w:hAnsi="Times New Roman" w:cs="Times New Roman"/>
          <w:i/>
          <w:sz w:val="24"/>
          <w:szCs w:val="24"/>
        </w:rPr>
        <w:t>748,0</w:t>
      </w:r>
      <w:r w:rsidR="00AD25AC">
        <w:rPr>
          <w:rFonts w:ascii="Times New Roman" w:hAnsi="Times New Roman" w:cs="Times New Roman"/>
          <w:sz w:val="24"/>
          <w:szCs w:val="24"/>
        </w:rPr>
        <w:t xml:space="preserve">  </w:t>
      </w:r>
      <w:r w:rsidRPr="00EB7686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Pr="00EB7686">
        <w:rPr>
          <w:rFonts w:ascii="Times New Roman" w:hAnsi="Times New Roman" w:cs="Times New Roman"/>
          <w:sz w:val="24"/>
          <w:szCs w:val="24"/>
        </w:rPr>
        <w:t xml:space="preserve"> безвозмездных поступлений  в сумме </w:t>
      </w:r>
      <w:r w:rsidR="00CA0BF3" w:rsidRPr="00CA0BF3">
        <w:rPr>
          <w:rFonts w:ascii="Times New Roman" w:hAnsi="Times New Roman" w:cs="Times New Roman"/>
          <w:i/>
          <w:sz w:val="24"/>
          <w:szCs w:val="24"/>
        </w:rPr>
        <w:t>11</w:t>
      </w:r>
      <w:r w:rsidR="00AD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BF3" w:rsidRPr="00CA0BF3">
        <w:rPr>
          <w:rFonts w:ascii="Times New Roman" w:hAnsi="Times New Roman" w:cs="Times New Roman"/>
          <w:i/>
          <w:sz w:val="24"/>
          <w:szCs w:val="24"/>
        </w:rPr>
        <w:t>090,5</w:t>
      </w:r>
      <w:r w:rsidR="00AD25AC" w:rsidRPr="00CA0B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0B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По отношению к 20</w:t>
      </w:r>
      <w:r w:rsidR="00AD25AC">
        <w:rPr>
          <w:rFonts w:ascii="Times New Roman" w:hAnsi="Times New Roman" w:cs="Times New Roman"/>
          <w:sz w:val="24"/>
          <w:szCs w:val="24"/>
        </w:rPr>
        <w:t xml:space="preserve">20 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году поступления доходов в 202</w:t>
      </w:r>
      <w:r w:rsidR="00AD25AC">
        <w:rPr>
          <w:rFonts w:ascii="Times New Roman" w:hAnsi="Times New Roman" w:cs="Times New Roman"/>
          <w:sz w:val="24"/>
          <w:szCs w:val="24"/>
        </w:rPr>
        <w:t>2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году планируется с сокращением на </w:t>
      </w:r>
      <w:r w:rsidR="00CA0BF3" w:rsidRPr="00CA0BF3">
        <w:rPr>
          <w:rFonts w:ascii="Times New Roman" w:hAnsi="Times New Roman" w:cs="Times New Roman"/>
          <w:i/>
          <w:sz w:val="24"/>
          <w:szCs w:val="24"/>
        </w:rPr>
        <w:t>1</w:t>
      </w:r>
      <w:r w:rsidR="00AD6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BF3" w:rsidRPr="00CA0BF3">
        <w:rPr>
          <w:rFonts w:ascii="Times New Roman" w:hAnsi="Times New Roman" w:cs="Times New Roman"/>
          <w:i/>
          <w:sz w:val="24"/>
          <w:szCs w:val="24"/>
        </w:rPr>
        <w:t>136,3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EB7686">
        <w:rPr>
          <w:rFonts w:ascii="Times New Roman" w:hAnsi="Times New Roman" w:cs="Times New Roman"/>
          <w:sz w:val="24"/>
          <w:szCs w:val="24"/>
        </w:rPr>
        <w:t>, из них: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- 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по налоговым доходам </w:t>
      </w:r>
      <w:r w:rsidRPr="00AD6F29">
        <w:rPr>
          <w:rFonts w:ascii="Times New Roman" w:hAnsi="Times New Roman" w:cs="Times New Roman"/>
          <w:sz w:val="24"/>
          <w:szCs w:val="24"/>
        </w:rPr>
        <w:t xml:space="preserve">с </w:t>
      </w:r>
      <w:r w:rsidR="00E91F1E" w:rsidRPr="00AD6F29">
        <w:rPr>
          <w:rFonts w:ascii="Times New Roman" w:hAnsi="Times New Roman" w:cs="Times New Roman"/>
          <w:sz w:val="24"/>
          <w:szCs w:val="24"/>
        </w:rPr>
        <w:t>сокращен</w:t>
      </w:r>
      <w:r w:rsidRPr="00AD6F29">
        <w:rPr>
          <w:rFonts w:ascii="Times New Roman" w:hAnsi="Times New Roman" w:cs="Times New Roman"/>
          <w:sz w:val="24"/>
          <w:szCs w:val="24"/>
        </w:rPr>
        <w:t>ием на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1F1E">
        <w:rPr>
          <w:rFonts w:ascii="Times New Roman" w:hAnsi="Times New Roman" w:cs="Times New Roman"/>
          <w:i/>
          <w:sz w:val="24"/>
          <w:szCs w:val="24"/>
        </w:rPr>
        <w:t>76,6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EB7686">
        <w:rPr>
          <w:rFonts w:ascii="Times New Roman" w:hAnsi="Times New Roman" w:cs="Times New Roman"/>
          <w:sz w:val="24"/>
          <w:szCs w:val="24"/>
        </w:rPr>
        <w:t xml:space="preserve">,  или 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="00E91F1E">
        <w:rPr>
          <w:rFonts w:ascii="Times New Roman" w:hAnsi="Times New Roman" w:cs="Times New Roman"/>
          <w:sz w:val="24"/>
          <w:szCs w:val="24"/>
        </w:rPr>
        <w:t>10,5</w:t>
      </w:r>
      <w:r w:rsidRPr="00EB7686">
        <w:rPr>
          <w:rFonts w:ascii="Times New Roman" w:hAnsi="Times New Roman" w:cs="Times New Roman"/>
          <w:sz w:val="24"/>
          <w:szCs w:val="24"/>
        </w:rPr>
        <w:t xml:space="preserve"> % , в том числе по: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    налогу на доходы физических лиц  со снижением на  </w:t>
      </w:r>
      <w:r w:rsidR="00E91F1E" w:rsidRPr="00482B40">
        <w:rPr>
          <w:rFonts w:ascii="Times New Roman" w:hAnsi="Times New Roman" w:cs="Times New Roman"/>
          <w:i/>
          <w:sz w:val="24"/>
          <w:szCs w:val="24"/>
        </w:rPr>
        <w:t>3,9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7686">
        <w:rPr>
          <w:rFonts w:ascii="Times New Roman" w:hAnsi="Times New Roman" w:cs="Times New Roman"/>
          <w:sz w:val="24"/>
          <w:szCs w:val="24"/>
        </w:rPr>
        <w:t>;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    налогу на совокупный доход с</w:t>
      </w:r>
      <w:r w:rsidR="00E91F1E">
        <w:rPr>
          <w:rFonts w:ascii="Times New Roman" w:hAnsi="Times New Roman" w:cs="Times New Roman"/>
          <w:sz w:val="24"/>
          <w:szCs w:val="24"/>
        </w:rPr>
        <w:t>о снижением</w:t>
      </w:r>
      <w:r w:rsidRPr="00EB7686">
        <w:rPr>
          <w:rFonts w:ascii="Times New Roman" w:hAnsi="Times New Roman" w:cs="Times New Roman"/>
          <w:sz w:val="24"/>
          <w:szCs w:val="24"/>
        </w:rPr>
        <w:t xml:space="preserve">  на </w:t>
      </w:r>
      <w:r w:rsidR="00E91F1E" w:rsidRPr="00482B40">
        <w:rPr>
          <w:rFonts w:ascii="Times New Roman" w:hAnsi="Times New Roman" w:cs="Times New Roman"/>
          <w:i/>
          <w:sz w:val="24"/>
          <w:szCs w:val="24"/>
        </w:rPr>
        <w:t>143,4</w:t>
      </w:r>
      <w:r w:rsidR="00E91F1E">
        <w:rPr>
          <w:rFonts w:ascii="Times New Roman" w:hAnsi="Times New Roman" w:cs="Times New Roman"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EB7686">
        <w:rPr>
          <w:rFonts w:ascii="Times New Roman" w:hAnsi="Times New Roman" w:cs="Times New Roman"/>
          <w:sz w:val="24"/>
          <w:szCs w:val="24"/>
        </w:rPr>
        <w:t>;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    налогу на имущество физических лиц с </w:t>
      </w:r>
      <w:r w:rsidR="00E91F1E">
        <w:rPr>
          <w:rFonts w:ascii="Times New Roman" w:hAnsi="Times New Roman" w:cs="Times New Roman"/>
          <w:sz w:val="24"/>
          <w:szCs w:val="24"/>
        </w:rPr>
        <w:t>сокращением</w:t>
      </w:r>
      <w:r w:rsidRPr="00EB7686">
        <w:rPr>
          <w:rFonts w:ascii="Times New Roman" w:hAnsi="Times New Roman" w:cs="Times New Roman"/>
          <w:sz w:val="24"/>
          <w:szCs w:val="24"/>
        </w:rPr>
        <w:t xml:space="preserve">  на 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="00482B40" w:rsidRPr="00482B40">
        <w:rPr>
          <w:rFonts w:ascii="Times New Roman" w:hAnsi="Times New Roman" w:cs="Times New Roman"/>
          <w:i/>
          <w:sz w:val="24"/>
          <w:szCs w:val="24"/>
        </w:rPr>
        <w:t>4,5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EB7686">
        <w:rPr>
          <w:rFonts w:ascii="Times New Roman" w:hAnsi="Times New Roman" w:cs="Times New Roman"/>
          <w:sz w:val="24"/>
          <w:szCs w:val="24"/>
        </w:rPr>
        <w:t>;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    земельному налогу с</w:t>
      </w:r>
      <w:r w:rsidR="00482B40">
        <w:rPr>
          <w:rFonts w:ascii="Times New Roman" w:hAnsi="Times New Roman" w:cs="Times New Roman"/>
          <w:sz w:val="24"/>
          <w:szCs w:val="24"/>
        </w:rPr>
        <w:t xml:space="preserve"> увеличением</w:t>
      </w:r>
      <w:r w:rsidRPr="00EB7686">
        <w:rPr>
          <w:rFonts w:ascii="Times New Roman" w:hAnsi="Times New Roman" w:cs="Times New Roman"/>
          <w:sz w:val="24"/>
          <w:szCs w:val="24"/>
        </w:rPr>
        <w:t xml:space="preserve">  на 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="00482B40" w:rsidRPr="00482B40">
        <w:rPr>
          <w:rFonts w:ascii="Times New Roman" w:hAnsi="Times New Roman" w:cs="Times New Roman"/>
          <w:i/>
          <w:sz w:val="24"/>
          <w:szCs w:val="24"/>
        </w:rPr>
        <w:t>75,2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EB7686">
        <w:rPr>
          <w:rFonts w:ascii="Times New Roman" w:hAnsi="Times New Roman" w:cs="Times New Roman"/>
          <w:sz w:val="24"/>
          <w:szCs w:val="24"/>
        </w:rPr>
        <w:t>;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- 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по неналоговым доходам </w:t>
      </w:r>
      <w:r w:rsidRPr="00AD6F29">
        <w:rPr>
          <w:rFonts w:ascii="Times New Roman" w:hAnsi="Times New Roman" w:cs="Times New Roman"/>
          <w:sz w:val="24"/>
          <w:szCs w:val="24"/>
        </w:rPr>
        <w:t>с</w:t>
      </w:r>
      <w:r w:rsidR="00482B40" w:rsidRPr="00AD6F29">
        <w:rPr>
          <w:rFonts w:ascii="Times New Roman" w:hAnsi="Times New Roman" w:cs="Times New Roman"/>
          <w:sz w:val="24"/>
          <w:szCs w:val="24"/>
        </w:rPr>
        <w:t>о снижением</w:t>
      </w:r>
      <w:r w:rsidRPr="00AD6F29">
        <w:rPr>
          <w:rFonts w:ascii="Times New Roman" w:hAnsi="Times New Roman" w:cs="Times New Roman"/>
          <w:sz w:val="24"/>
          <w:szCs w:val="24"/>
        </w:rPr>
        <w:t xml:space="preserve"> на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B40">
        <w:rPr>
          <w:rFonts w:ascii="Times New Roman" w:hAnsi="Times New Roman" w:cs="Times New Roman"/>
          <w:i/>
          <w:sz w:val="24"/>
          <w:szCs w:val="24"/>
        </w:rPr>
        <w:t xml:space="preserve">3,4 </w:t>
      </w:r>
      <w:r w:rsidRPr="00EB7686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EB7686">
        <w:rPr>
          <w:rFonts w:ascii="Times New Roman" w:hAnsi="Times New Roman" w:cs="Times New Roman"/>
          <w:sz w:val="24"/>
          <w:szCs w:val="24"/>
        </w:rPr>
        <w:t>;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- 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по безвозмездным поступлениям от других бюджетов </w:t>
      </w:r>
      <w:r w:rsidRPr="00AD6F29">
        <w:rPr>
          <w:rFonts w:ascii="Times New Roman" w:hAnsi="Times New Roman" w:cs="Times New Roman"/>
          <w:sz w:val="24"/>
          <w:szCs w:val="24"/>
        </w:rPr>
        <w:t>со снижением на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B40">
        <w:rPr>
          <w:rFonts w:ascii="Times New Roman" w:hAnsi="Times New Roman" w:cs="Times New Roman"/>
          <w:i/>
          <w:sz w:val="24"/>
          <w:szCs w:val="24"/>
        </w:rPr>
        <w:t>1056,3</w:t>
      </w:r>
      <w:r w:rsidR="00AD25A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B7686">
        <w:rPr>
          <w:rFonts w:ascii="Times New Roman" w:hAnsi="Times New Roman" w:cs="Times New Roman"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EB7686">
        <w:rPr>
          <w:rFonts w:ascii="Times New Roman" w:hAnsi="Times New Roman" w:cs="Times New Roman"/>
          <w:sz w:val="24"/>
          <w:szCs w:val="24"/>
        </w:rPr>
        <w:t xml:space="preserve">или </w:t>
      </w:r>
      <w:r w:rsidR="00482B40">
        <w:rPr>
          <w:rFonts w:ascii="Times New Roman" w:hAnsi="Times New Roman" w:cs="Times New Roman"/>
          <w:sz w:val="24"/>
          <w:szCs w:val="24"/>
        </w:rPr>
        <w:t>8,0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sz w:val="24"/>
          <w:szCs w:val="24"/>
        </w:rPr>
        <w:t>%.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В структуре доходов бюджета сельского поселения на 202</w:t>
      </w:r>
      <w:r w:rsidR="00AD25AC">
        <w:rPr>
          <w:rFonts w:ascii="Times New Roman" w:hAnsi="Times New Roman" w:cs="Times New Roman"/>
          <w:sz w:val="24"/>
          <w:szCs w:val="24"/>
        </w:rPr>
        <w:t>2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 наибольший  удельный вес занимают безвозмездные поступления от других бюджетов </w:t>
      </w:r>
      <w:r w:rsidRPr="00EB7686"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r w:rsidR="00C26DA2">
        <w:rPr>
          <w:rFonts w:ascii="Times New Roman" w:hAnsi="Times New Roman" w:cs="Times New Roman"/>
          <w:bCs/>
          <w:iCs/>
          <w:sz w:val="24"/>
          <w:szCs w:val="24"/>
        </w:rPr>
        <w:t>93,7</w:t>
      </w:r>
      <w:r w:rsidRPr="00EB7686">
        <w:rPr>
          <w:rFonts w:ascii="Times New Roman" w:hAnsi="Times New Roman" w:cs="Times New Roman"/>
          <w:bCs/>
          <w:iCs/>
          <w:sz w:val="24"/>
          <w:szCs w:val="24"/>
        </w:rPr>
        <w:t>% )</w:t>
      </w:r>
      <w:r w:rsidRPr="00EB76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sz w:val="24"/>
          <w:szCs w:val="24"/>
        </w:rPr>
        <w:t>от общего объема доходов на 202</w:t>
      </w:r>
      <w:r w:rsidR="00AD25AC">
        <w:rPr>
          <w:rFonts w:ascii="Times New Roman" w:hAnsi="Times New Roman" w:cs="Times New Roman"/>
          <w:sz w:val="24"/>
          <w:szCs w:val="24"/>
        </w:rPr>
        <w:t>2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год, доля налоговых и неналоговых доходов составляет 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="00C26DA2">
        <w:rPr>
          <w:rFonts w:ascii="Times New Roman" w:hAnsi="Times New Roman" w:cs="Times New Roman"/>
          <w:sz w:val="24"/>
          <w:szCs w:val="24"/>
        </w:rPr>
        <w:t>6,3</w:t>
      </w:r>
      <w:r w:rsidRPr="00EB7686">
        <w:rPr>
          <w:rFonts w:ascii="Times New Roman" w:hAnsi="Times New Roman" w:cs="Times New Roman"/>
          <w:sz w:val="24"/>
          <w:szCs w:val="24"/>
        </w:rPr>
        <w:t>%.</w:t>
      </w:r>
    </w:p>
    <w:p w:rsidR="00D5384A" w:rsidRPr="00EB7686" w:rsidRDefault="00D5384A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6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D6F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7686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Налоговые доходы на 202</w:t>
      </w:r>
      <w:r w:rsidR="00AD25AC">
        <w:rPr>
          <w:rFonts w:ascii="Times New Roman" w:hAnsi="Times New Roman" w:cs="Times New Roman"/>
          <w:sz w:val="24"/>
          <w:szCs w:val="24"/>
        </w:rPr>
        <w:t>2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 Проектом бюджета предусматриваются в размере </w:t>
      </w:r>
      <w:r w:rsidR="00AD25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DA2">
        <w:rPr>
          <w:rFonts w:ascii="Times New Roman" w:hAnsi="Times New Roman" w:cs="Times New Roman"/>
          <w:i/>
          <w:sz w:val="24"/>
          <w:szCs w:val="24"/>
        </w:rPr>
        <w:t xml:space="preserve">728,0 </w:t>
      </w:r>
      <w:r w:rsidRPr="00EB768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7686">
        <w:rPr>
          <w:rFonts w:ascii="Times New Roman" w:hAnsi="Times New Roman" w:cs="Times New Roman"/>
          <w:sz w:val="24"/>
          <w:szCs w:val="24"/>
        </w:rPr>
        <w:t xml:space="preserve"> и</w:t>
      </w:r>
      <w:r w:rsidR="00C26DA2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Pr="00EB7686">
        <w:rPr>
          <w:rFonts w:ascii="Times New Roman" w:hAnsi="Times New Roman" w:cs="Times New Roman"/>
          <w:sz w:val="24"/>
          <w:szCs w:val="24"/>
        </w:rPr>
        <w:t xml:space="preserve"> ожидаем</w:t>
      </w:r>
      <w:r w:rsidR="00C26DA2">
        <w:rPr>
          <w:rFonts w:ascii="Times New Roman" w:hAnsi="Times New Roman" w:cs="Times New Roman"/>
          <w:sz w:val="24"/>
          <w:szCs w:val="24"/>
        </w:rPr>
        <w:t>ому</w:t>
      </w:r>
      <w:r w:rsidRPr="00EB7686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26DA2">
        <w:rPr>
          <w:rFonts w:ascii="Times New Roman" w:hAnsi="Times New Roman" w:cs="Times New Roman"/>
          <w:sz w:val="24"/>
          <w:szCs w:val="24"/>
        </w:rPr>
        <w:t>ю</w:t>
      </w:r>
      <w:r w:rsidRPr="00EB7686">
        <w:rPr>
          <w:rFonts w:ascii="Times New Roman" w:hAnsi="Times New Roman" w:cs="Times New Roman"/>
          <w:sz w:val="24"/>
          <w:szCs w:val="24"/>
        </w:rPr>
        <w:t xml:space="preserve"> за 202</w:t>
      </w:r>
      <w:r w:rsidR="00AD25AC">
        <w:rPr>
          <w:rFonts w:ascii="Times New Roman" w:hAnsi="Times New Roman" w:cs="Times New Roman"/>
          <w:sz w:val="24"/>
          <w:szCs w:val="24"/>
        </w:rPr>
        <w:t>1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</w:t>
      </w:r>
      <w:r w:rsidR="00C26DA2">
        <w:rPr>
          <w:rFonts w:ascii="Times New Roman" w:hAnsi="Times New Roman" w:cs="Times New Roman"/>
          <w:sz w:val="24"/>
          <w:szCs w:val="24"/>
        </w:rPr>
        <w:t>.</w:t>
      </w:r>
      <w:r w:rsidRPr="00EB7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Источниками налоговых поступлений в общем объеме доходов 202</w:t>
      </w:r>
      <w:r w:rsidR="00AD25AC">
        <w:rPr>
          <w:rFonts w:ascii="Times New Roman" w:hAnsi="Times New Roman" w:cs="Times New Roman"/>
          <w:sz w:val="24"/>
          <w:szCs w:val="24"/>
        </w:rPr>
        <w:t>2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  - налог на совокупный доход  в сумме </w:t>
      </w:r>
      <w:r w:rsidR="00C26DA2" w:rsidRPr="00942410">
        <w:rPr>
          <w:rFonts w:ascii="Times New Roman" w:hAnsi="Times New Roman" w:cs="Times New Roman"/>
          <w:i/>
          <w:sz w:val="24"/>
          <w:szCs w:val="24"/>
        </w:rPr>
        <w:t>304,0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EB7686">
        <w:rPr>
          <w:rFonts w:ascii="Times New Roman" w:hAnsi="Times New Roman" w:cs="Times New Roman"/>
          <w:sz w:val="24"/>
          <w:szCs w:val="24"/>
        </w:rPr>
        <w:t>, (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="00C26DA2">
        <w:rPr>
          <w:rFonts w:ascii="Times New Roman" w:hAnsi="Times New Roman" w:cs="Times New Roman"/>
          <w:sz w:val="24"/>
          <w:szCs w:val="24"/>
        </w:rPr>
        <w:t>2,6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sz w:val="24"/>
          <w:szCs w:val="24"/>
        </w:rPr>
        <w:t>% в общем объеме доходов);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  - земельный налог в сумме 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="00C26DA2" w:rsidRPr="00942410">
        <w:rPr>
          <w:rFonts w:ascii="Times New Roman" w:hAnsi="Times New Roman" w:cs="Times New Roman"/>
          <w:i/>
          <w:sz w:val="24"/>
          <w:szCs w:val="24"/>
        </w:rPr>
        <w:t>300,0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i/>
          <w:sz w:val="24"/>
          <w:szCs w:val="24"/>
        </w:rPr>
        <w:t>тыс.рублей,</w:t>
      </w:r>
      <w:r w:rsidRPr="00EB7686">
        <w:rPr>
          <w:rFonts w:ascii="Times New Roman" w:hAnsi="Times New Roman" w:cs="Times New Roman"/>
          <w:sz w:val="24"/>
          <w:szCs w:val="24"/>
        </w:rPr>
        <w:t>(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="00C26DA2">
        <w:rPr>
          <w:rFonts w:ascii="Times New Roman" w:hAnsi="Times New Roman" w:cs="Times New Roman"/>
          <w:sz w:val="24"/>
          <w:szCs w:val="24"/>
        </w:rPr>
        <w:t>2,5</w:t>
      </w:r>
      <w:r w:rsidRPr="00EB7686">
        <w:rPr>
          <w:rFonts w:ascii="Times New Roman" w:hAnsi="Times New Roman" w:cs="Times New Roman"/>
          <w:sz w:val="24"/>
          <w:szCs w:val="24"/>
        </w:rPr>
        <w:t xml:space="preserve"> % в общем объеме доходов);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 - налог на имущество физических лиц в сумме </w:t>
      </w:r>
      <w:r w:rsidR="00942410" w:rsidRPr="00942410">
        <w:rPr>
          <w:rFonts w:ascii="Times New Roman" w:hAnsi="Times New Roman" w:cs="Times New Roman"/>
          <w:i/>
          <w:sz w:val="24"/>
          <w:szCs w:val="24"/>
        </w:rPr>
        <w:t>70,0</w:t>
      </w:r>
      <w:r w:rsidR="00AD25AC">
        <w:rPr>
          <w:rFonts w:ascii="Times New Roman" w:hAnsi="Times New Roman" w:cs="Times New Roman"/>
          <w:sz w:val="24"/>
          <w:szCs w:val="24"/>
        </w:rPr>
        <w:t xml:space="preserve">  </w:t>
      </w:r>
      <w:r w:rsidRPr="00EB768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7686">
        <w:rPr>
          <w:rFonts w:ascii="Times New Roman" w:hAnsi="Times New Roman" w:cs="Times New Roman"/>
          <w:sz w:val="24"/>
          <w:szCs w:val="24"/>
        </w:rPr>
        <w:t xml:space="preserve"> (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="00942410">
        <w:rPr>
          <w:rFonts w:ascii="Times New Roman" w:hAnsi="Times New Roman" w:cs="Times New Roman"/>
          <w:sz w:val="24"/>
          <w:szCs w:val="24"/>
        </w:rPr>
        <w:t>0,6</w:t>
      </w:r>
      <w:r w:rsidRPr="00EB7686">
        <w:rPr>
          <w:rFonts w:ascii="Times New Roman" w:hAnsi="Times New Roman" w:cs="Times New Roman"/>
          <w:sz w:val="24"/>
          <w:szCs w:val="24"/>
        </w:rPr>
        <w:t>% в общем объеме доходов) ;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</w:t>
      </w:r>
      <w:r w:rsidR="004E1F79">
        <w:rPr>
          <w:rFonts w:ascii="Times New Roman" w:hAnsi="Times New Roman" w:cs="Times New Roman"/>
          <w:sz w:val="24"/>
          <w:szCs w:val="24"/>
        </w:rPr>
        <w:t xml:space="preserve">   </w:t>
      </w:r>
      <w:r w:rsidRPr="00EB7686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в сумме </w:t>
      </w:r>
      <w:r w:rsidR="00942410" w:rsidRPr="00942410">
        <w:rPr>
          <w:rFonts w:ascii="Times New Roman" w:hAnsi="Times New Roman" w:cs="Times New Roman"/>
          <w:i/>
          <w:sz w:val="24"/>
          <w:szCs w:val="24"/>
        </w:rPr>
        <w:t>54,0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EB7686">
        <w:rPr>
          <w:rFonts w:ascii="Times New Roman" w:hAnsi="Times New Roman" w:cs="Times New Roman"/>
          <w:sz w:val="24"/>
          <w:szCs w:val="24"/>
        </w:rPr>
        <w:t>(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="00942410">
        <w:rPr>
          <w:rFonts w:ascii="Times New Roman" w:hAnsi="Times New Roman" w:cs="Times New Roman"/>
          <w:sz w:val="24"/>
          <w:szCs w:val="24"/>
        </w:rPr>
        <w:t>0,5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sz w:val="24"/>
          <w:szCs w:val="24"/>
        </w:rPr>
        <w:t>% в общем объеме доходов).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На плановый период 202</w:t>
      </w:r>
      <w:r w:rsidR="00AD25AC">
        <w:rPr>
          <w:rFonts w:ascii="Times New Roman" w:hAnsi="Times New Roman" w:cs="Times New Roman"/>
          <w:sz w:val="24"/>
          <w:szCs w:val="24"/>
        </w:rPr>
        <w:t>3</w:t>
      </w:r>
      <w:r w:rsidRPr="00EB7686">
        <w:rPr>
          <w:rFonts w:ascii="Times New Roman" w:hAnsi="Times New Roman" w:cs="Times New Roman"/>
          <w:sz w:val="24"/>
          <w:szCs w:val="24"/>
        </w:rPr>
        <w:t>-202</w:t>
      </w:r>
      <w:r w:rsidR="00AD25AC">
        <w:rPr>
          <w:rFonts w:ascii="Times New Roman" w:hAnsi="Times New Roman" w:cs="Times New Roman"/>
          <w:sz w:val="24"/>
          <w:szCs w:val="24"/>
        </w:rPr>
        <w:t>4</w:t>
      </w:r>
      <w:r w:rsidRPr="00EB7686">
        <w:rPr>
          <w:rFonts w:ascii="Times New Roman" w:hAnsi="Times New Roman" w:cs="Times New Roman"/>
          <w:sz w:val="24"/>
          <w:szCs w:val="24"/>
        </w:rPr>
        <w:t xml:space="preserve">гг. налоговые доходы ежегодно предусматриваются в размере  </w:t>
      </w:r>
      <w:r w:rsidR="00942410" w:rsidRPr="00942410">
        <w:rPr>
          <w:rFonts w:ascii="Times New Roman" w:hAnsi="Times New Roman" w:cs="Times New Roman"/>
          <w:i/>
          <w:sz w:val="24"/>
          <w:szCs w:val="24"/>
        </w:rPr>
        <w:t>728,0</w:t>
      </w:r>
      <w:r w:rsidR="00AD25AC">
        <w:rPr>
          <w:rFonts w:ascii="Times New Roman" w:hAnsi="Times New Roman" w:cs="Times New Roman"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B768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 Поступления  налогов планируются следующим образом: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B7686">
        <w:rPr>
          <w:rFonts w:ascii="Times New Roman" w:hAnsi="Times New Roman" w:cs="Times New Roman"/>
          <w:i/>
          <w:iCs/>
          <w:sz w:val="24"/>
          <w:szCs w:val="24"/>
        </w:rPr>
        <w:t>земельный налог -</w:t>
      </w:r>
      <w:r w:rsidRPr="00EB7686">
        <w:rPr>
          <w:rFonts w:ascii="Times New Roman" w:hAnsi="Times New Roman" w:cs="Times New Roman"/>
          <w:sz w:val="24"/>
          <w:szCs w:val="24"/>
        </w:rPr>
        <w:t xml:space="preserve"> планируется в соответствии с п. 1 ст. 61.5 БК РФ. Норматив отчислений составляет 100 %.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EB7686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имущество физических лиц </w:t>
      </w:r>
      <w:r w:rsidRPr="00EB7686">
        <w:rPr>
          <w:rFonts w:ascii="Times New Roman" w:hAnsi="Times New Roman" w:cs="Times New Roman"/>
          <w:sz w:val="24"/>
          <w:szCs w:val="24"/>
        </w:rPr>
        <w:t xml:space="preserve">-  планируется в соответствии с п. 1 ст. 61.5 БК РФ. Норматив отчислений составляет 100 %. 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EB7686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доходы физических лиц </w:t>
      </w:r>
      <w:r w:rsidRPr="00EB7686">
        <w:rPr>
          <w:rFonts w:ascii="Times New Roman" w:hAnsi="Times New Roman" w:cs="Times New Roman"/>
          <w:sz w:val="24"/>
          <w:szCs w:val="24"/>
        </w:rPr>
        <w:t>- планируется в соответствии с п. 2 ст. 61.5 БК РФ.</w:t>
      </w:r>
    </w:p>
    <w:p w:rsidR="00D5384A" w:rsidRPr="00EB7686" w:rsidRDefault="00D5384A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    Норматив отчислений составляет 2%</w:t>
      </w:r>
      <w:r w:rsidRPr="00EB768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E1F79" w:rsidRDefault="00D5384A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68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E1F79" w:rsidRDefault="004E1F79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84A" w:rsidRPr="00EB7686" w:rsidRDefault="004E1F79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D5384A" w:rsidRPr="00EB768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D5384A" w:rsidRPr="00EB7686" w:rsidRDefault="00D5384A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 xml:space="preserve">         Неналоговые доходы на 202</w:t>
      </w:r>
      <w:r w:rsidR="000E5F16">
        <w:rPr>
          <w:rFonts w:ascii="Times New Roman" w:hAnsi="Times New Roman" w:cs="Times New Roman"/>
          <w:sz w:val="24"/>
          <w:szCs w:val="24"/>
        </w:rPr>
        <w:t>2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E5F16">
        <w:rPr>
          <w:rFonts w:ascii="Times New Roman" w:hAnsi="Times New Roman" w:cs="Times New Roman"/>
          <w:sz w:val="24"/>
          <w:szCs w:val="24"/>
        </w:rPr>
        <w:t>3</w:t>
      </w:r>
      <w:r w:rsidRPr="00EB7686">
        <w:rPr>
          <w:rFonts w:ascii="Times New Roman" w:hAnsi="Times New Roman" w:cs="Times New Roman"/>
          <w:sz w:val="24"/>
          <w:szCs w:val="24"/>
        </w:rPr>
        <w:t xml:space="preserve"> -202</w:t>
      </w:r>
      <w:r w:rsidR="000E5F16">
        <w:rPr>
          <w:rFonts w:ascii="Times New Roman" w:hAnsi="Times New Roman" w:cs="Times New Roman"/>
          <w:sz w:val="24"/>
          <w:szCs w:val="24"/>
        </w:rPr>
        <w:t xml:space="preserve">4 </w:t>
      </w:r>
      <w:r w:rsidRPr="00EB7686">
        <w:rPr>
          <w:rFonts w:ascii="Times New Roman" w:hAnsi="Times New Roman" w:cs="Times New Roman"/>
          <w:sz w:val="24"/>
          <w:szCs w:val="24"/>
        </w:rPr>
        <w:t xml:space="preserve">гг. планируется утвердить на каждый год в сумме </w:t>
      </w:r>
      <w:r w:rsidR="000E5F16">
        <w:rPr>
          <w:rFonts w:ascii="Times New Roman" w:hAnsi="Times New Roman" w:cs="Times New Roman"/>
          <w:sz w:val="24"/>
          <w:szCs w:val="24"/>
        </w:rPr>
        <w:t xml:space="preserve"> </w:t>
      </w:r>
      <w:r w:rsidR="00942410" w:rsidRPr="00942410">
        <w:rPr>
          <w:rFonts w:ascii="Times New Roman" w:hAnsi="Times New Roman" w:cs="Times New Roman"/>
          <w:i/>
          <w:sz w:val="24"/>
          <w:szCs w:val="24"/>
        </w:rPr>
        <w:t>20,0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D5384A" w:rsidRPr="00EB7686" w:rsidRDefault="00D5384A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EB7686">
        <w:rPr>
          <w:rFonts w:ascii="Times New Roman" w:hAnsi="Times New Roman" w:cs="Times New Roman"/>
          <w:sz w:val="24"/>
          <w:szCs w:val="24"/>
        </w:rPr>
        <w:t xml:space="preserve"> За 20</w:t>
      </w:r>
      <w:r w:rsidR="000E5F16">
        <w:rPr>
          <w:rFonts w:ascii="Times New Roman" w:hAnsi="Times New Roman" w:cs="Times New Roman"/>
          <w:sz w:val="24"/>
          <w:szCs w:val="24"/>
        </w:rPr>
        <w:t xml:space="preserve">20 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 неналоговы</w:t>
      </w:r>
      <w:r w:rsidR="00942410">
        <w:rPr>
          <w:rFonts w:ascii="Times New Roman" w:hAnsi="Times New Roman" w:cs="Times New Roman"/>
          <w:sz w:val="24"/>
          <w:szCs w:val="24"/>
        </w:rPr>
        <w:t>е</w:t>
      </w:r>
      <w:r w:rsidRPr="00EB7686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942410">
        <w:rPr>
          <w:rFonts w:ascii="Times New Roman" w:hAnsi="Times New Roman" w:cs="Times New Roman"/>
          <w:sz w:val="24"/>
          <w:szCs w:val="24"/>
        </w:rPr>
        <w:t>ы</w:t>
      </w:r>
      <w:r w:rsidRPr="00EB7686">
        <w:rPr>
          <w:rFonts w:ascii="Times New Roman" w:hAnsi="Times New Roman" w:cs="Times New Roman"/>
          <w:sz w:val="24"/>
          <w:szCs w:val="24"/>
        </w:rPr>
        <w:t xml:space="preserve"> в бюджет сельского поселения поступ</w:t>
      </w:r>
      <w:r w:rsidR="00942410">
        <w:rPr>
          <w:rFonts w:ascii="Times New Roman" w:hAnsi="Times New Roman" w:cs="Times New Roman"/>
          <w:sz w:val="24"/>
          <w:szCs w:val="24"/>
        </w:rPr>
        <w:t xml:space="preserve">или в сумме </w:t>
      </w:r>
      <w:r w:rsidR="00942410" w:rsidRPr="00942410">
        <w:rPr>
          <w:rFonts w:ascii="Times New Roman" w:hAnsi="Times New Roman" w:cs="Times New Roman"/>
          <w:i/>
          <w:sz w:val="24"/>
          <w:szCs w:val="24"/>
        </w:rPr>
        <w:t>23,4 тыс.рублей</w:t>
      </w:r>
      <w:r w:rsidR="00942410">
        <w:rPr>
          <w:rFonts w:ascii="Times New Roman" w:hAnsi="Times New Roman" w:cs="Times New Roman"/>
          <w:i/>
          <w:sz w:val="24"/>
          <w:szCs w:val="24"/>
        </w:rPr>
        <w:t>,</w:t>
      </w:r>
      <w:r w:rsidR="00942410">
        <w:rPr>
          <w:rFonts w:ascii="Times New Roman" w:hAnsi="Times New Roman" w:cs="Times New Roman"/>
          <w:sz w:val="24"/>
          <w:szCs w:val="24"/>
        </w:rPr>
        <w:t xml:space="preserve"> в том числе от арендной платы в сумме </w:t>
      </w:r>
      <w:r w:rsidR="00942410" w:rsidRPr="00942410">
        <w:rPr>
          <w:rFonts w:ascii="Times New Roman" w:hAnsi="Times New Roman" w:cs="Times New Roman"/>
          <w:i/>
          <w:sz w:val="24"/>
          <w:szCs w:val="24"/>
        </w:rPr>
        <w:t>20,0 тыс.рублей</w:t>
      </w:r>
      <w:r w:rsidRPr="00EB7686">
        <w:rPr>
          <w:rFonts w:ascii="Times New Roman" w:hAnsi="Times New Roman" w:cs="Times New Roman"/>
          <w:sz w:val="24"/>
          <w:szCs w:val="24"/>
        </w:rPr>
        <w:t>.</w:t>
      </w:r>
    </w:p>
    <w:p w:rsidR="00D5384A" w:rsidRPr="00EB7686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Удельный вес неналоговых доходов в общих доходах бюджета составит всего лишь </w:t>
      </w:r>
      <w:r w:rsidR="000E5F1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2410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0,2 </w:t>
      </w:r>
      <w:r w:rsidRPr="00EB7686">
        <w:rPr>
          <w:rStyle w:val="ab"/>
          <w:rFonts w:ascii="Times New Roman" w:hAnsi="Times New Roman" w:cs="Times New Roman"/>
          <w:b w:val="0"/>
          <w:sz w:val="24"/>
          <w:szCs w:val="24"/>
        </w:rPr>
        <w:t>%.</w:t>
      </w:r>
    </w:p>
    <w:p w:rsidR="00D5384A" w:rsidRPr="00EB7686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686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D5384A" w:rsidRPr="00EB7686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>Источниками безвозмездных поступлений в бюджет сельского поселения являются дотация на выравнивание бюджетной обеспеченности  и субвенция на осуществление первичного воинского учета на территориях, где отсутствуют военные комиссариаты.</w:t>
      </w:r>
    </w:p>
    <w:p w:rsidR="00D5384A" w:rsidRPr="00EB7686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35132E">
        <w:rPr>
          <w:rFonts w:ascii="Times New Roman" w:hAnsi="Times New Roman" w:cs="Times New Roman"/>
          <w:sz w:val="24"/>
          <w:szCs w:val="24"/>
        </w:rPr>
        <w:t>2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 объём безвозмездных поступлений предлагается утвердить в размере </w:t>
      </w:r>
      <w:r w:rsidR="0035132E">
        <w:rPr>
          <w:rFonts w:ascii="Times New Roman" w:hAnsi="Times New Roman" w:cs="Times New Roman"/>
          <w:sz w:val="24"/>
          <w:szCs w:val="24"/>
        </w:rPr>
        <w:t xml:space="preserve"> </w:t>
      </w:r>
      <w:r w:rsidR="005804D0" w:rsidRPr="005804D0">
        <w:rPr>
          <w:rFonts w:ascii="Times New Roman" w:hAnsi="Times New Roman" w:cs="Times New Roman"/>
          <w:i/>
          <w:sz w:val="24"/>
          <w:szCs w:val="24"/>
        </w:rPr>
        <w:t>11</w:t>
      </w:r>
      <w:r w:rsidR="004E1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04D0" w:rsidRPr="005804D0">
        <w:rPr>
          <w:rFonts w:ascii="Times New Roman" w:hAnsi="Times New Roman" w:cs="Times New Roman"/>
          <w:i/>
          <w:sz w:val="24"/>
          <w:szCs w:val="24"/>
        </w:rPr>
        <w:t>090,5</w:t>
      </w:r>
      <w:r w:rsidR="0035132E">
        <w:rPr>
          <w:rFonts w:ascii="Times New Roman" w:hAnsi="Times New Roman" w:cs="Times New Roman"/>
          <w:sz w:val="24"/>
          <w:szCs w:val="24"/>
        </w:rPr>
        <w:t xml:space="preserve"> 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тыс.рублей. </w:t>
      </w:r>
    </w:p>
    <w:p w:rsidR="00D5384A" w:rsidRPr="00EB7686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7686">
        <w:rPr>
          <w:rFonts w:ascii="Times New Roman" w:hAnsi="Times New Roman" w:cs="Times New Roman"/>
          <w:sz w:val="24"/>
          <w:szCs w:val="24"/>
        </w:rPr>
        <w:t>По отношению к 20</w:t>
      </w:r>
      <w:r w:rsidR="0035132E">
        <w:rPr>
          <w:rFonts w:ascii="Times New Roman" w:hAnsi="Times New Roman" w:cs="Times New Roman"/>
          <w:sz w:val="24"/>
          <w:szCs w:val="24"/>
        </w:rPr>
        <w:t>20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году в 202</w:t>
      </w:r>
      <w:r w:rsidR="0035132E">
        <w:rPr>
          <w:rFonts w:ascii="Times New Roman" w:hAnsi="Times New Roman" w:cs="Times New Roman"/>
          <w:sz w:val="24"/>
          <w:szCs w:val="24"/>
        </w:rPr>
        <w:t>2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году планируется </w:t>
      </w:r>
      <w:r w:rsidR="00922E84">
        <w:rPr>
          <w:rFonts w:ascii="Times New Roman" w:hAnsi="Times New Roman" w:cs="Times New Roman"/>
          <w:sz w:val="24"/>
          <w:szCs w:val="24"/>
        </w:rPr>
        <w:t>увеличение</w:t>
      </w:r>
      <w:r w:rsidRPr="00EB7686">
        <w:rPr>
          <w:rFonts w:ascii="Times New Roman" w:hAnsi="Times New Roman" w:cs="Times New Roman"/>
          <w:sz w:val="24"/>
          <w:szCs w:val="24"/>
        </w:rPr>
        <w:t xml:space="preserve"> объёма безвозмездных поступлений на </w:t>
      </w:r>
      <w:r w:rsidR="00922E84" w:rsidRPr="00922E84">
        <w:rPr>
          <w:rFonts w:ascii="Times New Roman" w:hAnsi="Times New Roman" w:cs="Times New Roman"/>
          <w:i/>
          <w:sz w:val="24"/>
          <w:szCs w:val="24"/>
        </w:rPr>
        <w:t>669,0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EB7686">
        <w:rPr>
          <w:rFonts w:ascii="Times New Roman" w:hAnsi="Times New Roman" w:cs="Times New Roman"/>
          <w:sz w:val="24"/>
          <w:szCs w:val="24"/>
        </w:rPr>
        <w:t xml:space="preserve">, или </w:t>
      </w:r>
      <w:r w:rsidR="00922E84">
        <w:rPr>
          <w:rFonts w:ascii="Times New Roman" w:hAnsi="Times New Roman" w:cs="Times New Roman"/>
          <w:sz w:val="24"/>
          <w:szCs w:val="24"/>
        </w:rPr>
        <w:t>6,5</w:t>
      </w:r>
      <w:r w:rsidRPr="00EB7686">
        <w:rPr>
          <w:rFonts w:ascii="Times New Roman" w:hAnsi="Times New Roman" w:cs="Times New Roman"/>
          <w:sz w:val="24"/>
          <w:szCs w:val="24"/>
        </w:rPr>
        <w:t>% , а к ожидаемому исполнению за 202</w:t>
      </w:r>
      <w:r w:rsidR="0035132E">
        <w:rPr>
          <w:rFonts w:ascii="Times New Roman" w:hAnsi="Times New Roman" w:cs="Times New Roman"/>
          <w:sz w:val="24"/>
          <w:szCs w:val="24"/>
        </w:rPr>
        <w:t>1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  планируется снижение  на </w:t>
      </w:r>
      <w:r w:rsidR="0035132E">
        <w:rPr>
          <w:rFonts w:ascii="Times New Roman" w:hAnsi="Times New Roman" w:cs="Times New Roman"/>
          <w:sz w:val="24"/>
          <w:szCs w:val="24"/>
        </w:rPr>
        <w:t xml:space="preserve"> </w:t>
      </w:r>
      <w:r w:rsidR="00922E84" w:rsidRPr="00922E84">
        <w:rPr>
          <w:rFonts w:ascii="Times New Roman" w:hAnsi="Times New Roman" w:cs="Times New Roman"/>
          <w:i/>
          <w:sz w:val="24"/>
          <w:szCs w:val="24"/>
        </w:rPr>
        <w:t>2413,9</w:t>
      </w:r>
      <w:r w:rsidRPr="00EB7686">
        <w:rPr>
          <w:rFonts w:ascii="Times New Roman" w:hAnsi="Times New Roman" w:cs="Times New Roman"/>
          <w:i/>
          <w:sz w:val="24"/>
          <w:szCs w:val="24"/>
        </w:rPr>
        <w:t xml:space="preserve">  тыс.рублей</w:t>
      </w:r>
      <w:r w:rsidRPr="00EB7686">
        <w:rPr>
          <w:rFonts w:ascii="Times New Roman" w:hAnsi="Times New Roman" w:cs="Times New Roman"/>
          <w:sz w:val="24"/>
          <w:szCs w:val="24"/>
        </w:rPr>
        <w:t xml:space="preserve">, или </w:t>
      </w:r>
      <w:r w:rsidR="00922E84">
        <w:rPr>
          <w:rFonts w:ascii="Times New Roman" w:hAnsi="Times New Roman" w:cs="Times New Roman"/>
          <w:sz w:val="24"/>
          <w:szCs w:val="24"/>
        </w:rPr>
        <w:t xml:space="preserve">21,8 </w:t>
      </w:r>
      <w:r w:rsidRPr="00EB7686">
        <w:rPr>
          <w:rFonts w:ascii="Times New Roman" w:hAnsi="Times New Roman" w:cs="Times New Roman"/>
          <w:sz w:val="24"/>
          <w:szCs w:val="24"/>
        </w:rPr>
        <w:t>%.</w:t>
      </w:r>
    </w:p>
    <w:p w:rsidR="00D5384A" w:rsidRPr="00EB7686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686">
        <w:rPr>
          <w:rFonts w:ascii="Times New Roman" w:hAnsi="Times New Roman" w:cs="Times New Roman"/>
          <w:sz w:val="24"/>
          <w:szCs w:val="24"/>
        </w:rPr>
        <w:t>Дотация  на выравнивание бюджетной обеспеченности, предусмотренная  в доходах бюджета на 202</w:t>
      </w:r>
      <w:r w:rsidR="0035132E">
        <w:rPr>
          <w:rFonts w:ascii="Times New Roman" w:hAnsi="Times New Roman" w:cs="Times New Roman"/>
          <w:sz w:val="24"/>
          <w:szCs w:val="24"/>
        </w:rPr>
        <w:t>2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5132E">
        <w:rPr>
          <w:rFonts w:ascii="Times New Roman" w:hAnsi="Times New Roman" w:cs="Times New Roman"/>
          <w:sz w:val="24"/>
          <w:szCs w:val="24"/>
        </w:rPr>
        <w:t>3</w:t>
      </w:r>
      <w:r w:rsidRPr="00EB7686">
        <w:rPr>
          <w:rFonts w:ascii="Times New Roman" w:hAnsi="Times New Roman" w:cs="Times New Roman"/>
          <w:sz w:val="24"/>
          <w:szCs w:val="24"/>
        </w:rPr>
        <w:t>-202</w:t>
      </w:r>
      <w:r w:rsidR="0035132E">
        <w:rPr>
          <w:rFonts w:ascii="Times New Roman" w:hAnsi="Times New Roman" w:cs="Times New Roman"/>
          <w:sz w:val="24"/>
          <w:szCs w:val="24"/>
        </w:rPr>
        <w:t>4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годов, соответствуют размерам, предусмотренным в приложении № 1</w:t>
      </w:r>
      <w:r w:rsidR="0035132E">
        <w:rPr>
          <w:rFonts w:ascii="Times New Roman" w:hAnsi="Times New Roman" w:cs="Times New Roman"/>
          <w:sz w:val="24"/>
          <w:szCs w:val="24"/>
        </w:rPr>
        <w:t>3</w:t>
      </w:r>
      <w:r w:rsidRPr="00EB7686">
        <w:rPr>
          <w:rFonts w:ascii="Times New Roman" w:hAnsi="Times New Roman" w:cs="Times New Roman"/>
          <w:sz w:val="24"/>
          <w:szCs w:val="24"/>
        </w:rPr>
        <w:t xml:space="preserve"> « Распределение дотации на выравнивание бюджетной обеспеченности бюджетам поселений Людиновского района на 202</w:t>
      </w:r>
      <w:r w:rsidR="0035132E">
        <w:rPr>
          <w:rFonts w:ascii="Times New Roman" w:hAnsi="Times New Roman" w:cs="Times New Roman"/>
          <w:sz w:val="24"/>
          <w:szCs w:val="24"/>
        </w:rPr>
        <w:t>2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5132E">
        <w:rPr>
          <w:rFonts w:ascii="Times New Roman" w:hAnsi="Times New Roman" w:cs="Times New Roman"/>
          <w:sz w:val="24"/>
          <w:szCs w:val="24"/>
        </w:rPr>
        <w:t>3</w:t>
      </w:r>
      <w:r w:rsidRPr="00EB7686">
        <w:rPr>
          <w:rFonts w:ascii="Times New Roman" w:hAnsi="Times New Roman" w:cs="Times New Roman"/>
          <w:sz w:val="24"/>
          <w:szCs w:val="24"/>
        </w:rPr>
        <w:t xml:space="preserve"> и 202</w:t>
      </w:r>
      <w:r w:rsidR="0035132E">
        <w:rPr>
          <w:rFonts w:ascii="Times New Roman" w:hAnsi="Times New Roman" w:cs="Times New Roman"/>
          <w:sz w:val="24"/>
          <w:szCs w:val="24"/>
        </w:rPr>
        <w:t>4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годов» к проекту решения Людиновского Районного Собрания « О бюджете муниципального района на 202</w:t>
      </w:r>
      <w:r w:rsidR="0035132E">
        <w:rPr>
          <w:rFonts w:ascii="Times New Roman" w:hAnsi="Times New Roman" w:cs="Times New Roman"/>
          <w:sz w:val="24"/>
          <w:szCs w:val="24"/>
        </w:rPr>
        <w:t>2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5132E">
        <w:rPr>
          <w:rFonts w:ascii="Times New Roman" w:hAnsi="Times New Roman" w:cs="Times New Roman"/>
          <w:sz w:val="24"/>
          <w:szCs w:val="24"/>
        </w:rPr>
        <w:t>3</w:t>
      </w:r>
      <w:r w:rsidRPr="00EB7686">
        <w:rPr>
          <w:rFonts w:ascii="Times New Roman" w:hAnsi="Times New Roman" w:cs="Times New Roman"/>
          <w:sz w:val="24"/>
          <w:szCs w:val="24"/>
        </w:rPr>
        <w:t xml:space="preserve"> и 202</w:t>
      </w:r>
      <w:r w:rsidR="0035132E">
        <w:rPr>
          <w:rFonts w:ascii="Times New Roman" w:hAnsi="Times New Roman" w:cs="Times New Roman"/>
          <w:sz w:val="24"/>
          <w:szCs w:val="24"/>
        </w:rPr>
        <w:t>4</w:t>
      </w:r>
      <w:r w:rsidRPr="00EB7686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исполнению за 20</w:t>
      </w:r>
      <w:r w:rsidR="0035132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к ожидаемому  исполнению за 202</w:t>
      </w:r>
      <w:r w:rsidR="003513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проекте бюджета на 202</w:t>
      </w:r>
      <w:r w:rsidR="003513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увеличение размера дотаций на </w:t>
      </w:r>
      <w:r w:rsidR="00036A5F">
        <w:rPr>
          <w:rFonts w:ascii="Times New Roman" w:hAnsi="Times New Roman" w:cs="Times New Roman"/>
          <w:i/>
          <w:sz w:val="24"/>
          <w:szCs w:val="24"/>
        </w:rPr>
        <w:t xml:space="preserve">669,0 </w:t>
      </w:r>
      <w:r>
        <w:rPr>
          <w:rFonts w:ascii="Times New Roman" w:hAnsi="Times New Roman" w:cs="Times New Roman"/>
          <w:i/>
          <w:sz w:val="24"/>
          <w:szCs w:val="24"/>
        </w:rPr>
        <w:t>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 w:rsidR="0035132E">
        <w:rPr>
          <w:rFonts w:ascii="Times New Roman" w:hAnsi="Times New Roman" w:cs="Times New Roman"/>
          <w:sz w:val="24"/>
          <w:szCs w:val="24"/>
        </w:rPr>
        <w:t xml:space="preserve"> </w:t>
      </w:r>
      <w:r w:rsidR="00036A5F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% и  на </w:t>
      </w:r>
      <w:r w:rsidR="0035132E">
        <w:rPr>
          <w:rFonts w:ascii="Times New Roman" w:hAnsi="Times New Roman" w:cs="Times New Roman"/>
          <w:sz w:val="24"/>
          <w:szCs w:val="24"/>
        </w:rPr>
        <w:t xml:space="preserve"> </w:t>
      </w:r>
      <w:r w:rsidR="00036A5F" w:rsidRPr="00E474E2">
        <w:rPr>
          <w:rFonts w:ascii="Times New Roman" w:hAnsi="Times New Roman" w:cs="Times New Roman"/>
          <w:i/>
          <w:sz w:val="24"/>
          <w:szCs w:val="24"/>
        </w:rPr>
        <w:t>324,3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5132E">
        <w:rPr>
          <w:rFonts w:ascii="Times New Roman" w:hAnsi="Times New Roman" w:cs="Times New Roman"/>
          <w:sz w:val="24"/>
          <w:szCs w:val="24"/>
        </w:rPr>
        <w:t xml:space="preserve"> </w:t>
      </w:r>
      <w:r w:rsidR="00036A5F">
        <w:rPr>
          <w:rFonts w:ascii="Times New Roman" w:hAnsi="Times New Roman" w:cs="Times New Roman"/>
          <w:sz w:val="24"/>
          <w:szCs w:val="24"/>
        </w:rPr>
        <w:t>3,0</w:t>
      </w:r>
      <w:r w:rsidR="003513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  соответственно.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3513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доля дотации составит </w:t>
      </w:r>
      <w:r w:rsidR="0035132E">
        <w:rPr>
          <w:rFonts w:ascii="Times New Roman" w:hAnsi="Times New Roman" w:cs="Times New Roman"/>
          <w:sz w:val="24"/>
          <w:szCs w:val="24"/>
        </w:rPr>
        <w:t xml:space="preserve"> </w:t>
      </w:r>
      <w:r w:rsidR="00036A5F">
        <w:rPr>
          <w:rFonts w:ascii="Times New Roman" w:hAnsi="Times New Roman" w:cs="Times New Roman"/>
          <w:sz w:val="24"/>
          <w:szCs w:val="24"/>
        </w:rPr>
        <w:t>92,6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объёма доходов бюджета сельского поселения.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3513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513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безвозмездные поступления  предусматриваются ежегодно в сумме </w:t>
      </w:r>
      <w:r w:rsidR="00036A5F" w:rsidRPr="00E474E2">
        <w:rPr>
          <w:rFonts w:ascii="Times New Roman" w:hAnsi="Times New Roman" w:cs="Times New Roman"/>
          <w:i/>
          <w:sz w:val="24"/>
          <w:szCs w:val="24"/>
        </w:rPr>
        <w:t>11</w:t>
      </w:r>
      <w:r w:rsidR="004E1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A5F" w:rsidRPr="00E474E2">
        <w:rPr>
          <w:rFonts w:ascii="Times New Roman" w:hAnsi="Times New Roman" w:cs="Times New Roman"/>
          <w:i/>
          <w:sz w:val="24"/>
          <w:szCs w:val="24"/>
        </w:rPr>
        <w:t>095,0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036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A5F" w:rsidRPr="00E474E2">
        <w:rPr>
          <w:rFonts w:ascii="Times New Roman" w:hAnsi="Times New Roman" w:cs="Times New Roman"/>
          <w:sz w:val="24"/>
          <w:szCs w:val="24"/>
        </w:rPr>
        <w:t>и</w:t>
      </w:r>
      <w:r w:rsidR="00036A5F"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="004E1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A5F">
        <w:rPr>
          <w:rFonts w:ascii="Times New Roman" w:hAnsi="Times New Roman" w:cs="Times New Roman"/>
          <w:i/>
          <w:sz w:val="24"/>
          <w:szCs w:val="24"/>
        </w:rPr>
        <w:t xml:space="preserve">099,6 тыс.рублей </w:t>
      </w:r>
      <w:r w:rsidR="00036A5F" w:rsidRPr="00E474E2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5384A" w:rsidRDefault="00D5384A" w:rsidP="00D5384A">
      <w:pPr>
        <w:spacing w:after="0" w:line="240" w:lineRule="atLeast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5.Расходная часть бюджета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3.1 Положения о бюджетном процессе  к проекту бюджета прилагаются: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738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сельского поселения  «Село Заречный» на 202</w:t>
      </w:r>
      <w:r w:rsidR="003513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738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сельского поселения  «Село Заречный» на 202</w:t>
      </w:r>
      <w:r w:rsidR="003513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513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738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«Село Заречный»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на 202</w:t>
      </w:r>
      <w:r w:rsidR="003513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738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«Село Заречный»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на 202</w:t>
      </w:r>
      <w:r w:rsidR="003513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513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738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«Село Заречный»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3513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738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«Село Заречный» по целевым статьям (муниципальным программам и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программным направлениям деятельности), группам и подгруппам видов расходов классификации расходов бюджетов на </w:t>
      </w:r>
      <w:r w:rsidR="0035132E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513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- 202</w:t>
      </w:r>
      <w:r w:rsidR="003513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5384A" w:rsidRDefault="00D5384A" w:rsidP="00D5384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2738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«Межбюджетные трансферты, передаваемые бюджету муниципального района из бюджета сельского поселения «Село Заречный» на осуществление части полномочий по решению вопросов местного значения  в 202</w:t>
      </w:r>
      <w:r w:rsidR="003513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 и в  плановом периоде 202</w:t>
      </w:r>
      <w:r w:rsidR="003513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513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D5384A" w:rsidRDefault="00D5384A" w:rsidP="00D5384A">
      <w:pPr>
        <w:pStyle w:val="a8"/>
        <w:spacing w:line="240" w:lineRule="atLeast"/>
        <w:ind w:firstLine="567"/>
        <w:jc w:val="both"/>
        <w:rPr>
          <w:b w:val="0"/>
        </w:rPr>
      </w:pPr>
      <w:r>
        <w:rPr>
          <w:b w:val="0"/>
        </w:rPr>
        <w:t>При формировании расходной части бюджета сельского поселения учтены следующие основные особенности: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труда муниципальных служащих установлены в соответствии с Законом Калужской области в размере 37 должностных окладов;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труда  работников, замещающих должности, не являющиеся должностями муниципальной службы, установлены в соответствии с нормативно-правовыми актами, регулирующими оплату труда данной категории работников в размере 34,5 оклада;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составляет </w:t>
      </w:r>
      <w:r w:rsidR="0035132E">
        <w:rPr>
          <w:rFonts w:ascii="Times New Roman" w:hAnsi="Times New Roman" w:cs="Times New Roman"/>
          <w:sz w:val="24"/>
          <w:szCs w:val="24"/>
        </w:rPr>
        <w:t xml:space="preserve"> </w:t>
      </w:r>
      <w:r w:rsidR="00273811">
        <w:rPr>
          <w:rFonts w:ascii="Times New Roman" w:hAnsi="Times New Roman" w:cs="Times New Roman"/>
          <w:sz w:val="24"/>
          <w:szCs w:val="24"/>
        </w:rPr>
        <w:t>0,31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нормативе </w:t>
      </w:r>
      <w:r>
        <w:rPr>
          <w:rFonts w:ascii="Times New Roman" w:hAnsi="Times New Roman" w:cs="Times New Roman"/>
          <w:i/>
          <w:sz w:val="24"/>
          <w:szCs w:val="24"/>
        </w:rPr>
        <w:t>0,57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начисления на оплату труда определены в размере 30,2%;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индексация оплаты труда муниципальных служащих и работников, замещающих должности, не являющиеся должностями муниципальной службы </w:t>
      </w:r>
      <w:r w:rsidR="00283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предусмотрена</w:t>
      </w:r>
      <w:r w:rsidR="002835AE">
        <w:rPr>
          <w:rFonts w:ascii="Times New Roman" w:hAnsi="Times New Roman" w:cs="Times New Roman"/>
          <w:sz w:val="24"/>
          <w:szCs w:val="24"/>
        </w:rPr>
        <w:t xml:space="preserve"> с 01.10.2022</w:t>
      </w:r>
      <w:r w:rsidR="00273811">
        <w:rPr>
          <w:rFonts w:ascii="Times New Roman" w:hAnsi="Times New Roman" w:cs="Times New Roman"/>
          <w:sz w:val="24"/>
          <w:szCs w:val="24"/>
        </w:rPr>
        <w:t xml:space="preserve"> </w:t>
      </w:r>
      <w:r w:rsidR="002835AE">
        <w:rPr>
          <w:rFonts w:ascii="Times New Roman" w:hAnsi="Times New Roman" w:cs="Times New Roman"/>
          <w:sz w:val="24"/>
          <w:szCs w:val="24"/>
        </w:rPr>
        <w:t xml:space="preserve">года в размере 4,0%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бюджета предусматриваются расходы на 202</w:t>
      </w:r>
      <w:r w:rsidR="002835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73811" w:rsidRPr="00273811">
        <w:rPr>
          <w:rFonts w:ascii="Times New Roman" w:hAnsi="Times New Roman" w:cs="Times New Roman"/>
          <w:i/>
          <w:sz w:val="24"/>
          <w:szCs w:val="24"/>
        </w:rPr>
        <w:t>11875,9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на 202</w:t>
      </w:r>
      <w:r w:rsidR="002835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73811">
        <w:rPr>
          <w:rFonts w:ascii="Times New Roman" w:hAnsi="Times New Roman" w:cs="Times New Roman"/>
          <w:sz w:val="24"/>
          <w:szCs w:val="24"/>
        </w:rPr>
        <w:t>-</w:t>
      </w:r>
      <w:r w:rsidR="002835AE">
        <w:rPr>
          <w:rFonts w:ascii="Times New Roman" w:hAnsi="Times New Roman" w:cs="Times New Roman"/>
          <w:sz w:val="24"/>
          <w:szCs w:val="24"/>
        </w:rPr>
        <w:t xml:space="preserve"> </w:t>
      </w:r>
      <w:r w:rsidR="00273811" w:rsidRPr="00273811">
        <w:rPr>
          <w:rFonts w:ascii="Times New Roman" w:hAnsi="Times New Roman" w:cs="Times New Roman"/>
          <w:i/>
          <w:sz w:val="24"/>
          <w:szCs w:val="24"/>
        </w:rPr>
        <w:t>11880,4</w:t>
      </w:r>
      <w:r w:rsidR="002835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11">
        <w:rPr>
          <w:rFonts w:ascii="Times New Roman" w:hAnsi="Times New Roman" w:cs="Times New Roman"/>
          <w:i/>
          <w:sz w:val="24"/>
          <w:szCs w:val="24"/>
        </w:rPr>
        <w:t xml:space="preserve">293,8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на 202</w:t>
      </w:r>
      <w:r w:rsidR="002835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2738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811" w:rsidRPr="00273811">
        <w:rPr>
          <w:rFonts w:ascii="Times New Roman" w:hAnsi="Times New Roman" w:cs="Times New Roman"/>
          <w:i/>
          <w:sz w:val="24"/>
          <w:szCs w:val="24"/>
        </w:rPr>
        <w:t>11885,0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условно утверждаемые расходы в сумме </w:t>
      </w:r>
      <w:r w:rsidR="002835AE">
        <w:rPr>
          <w:rFonts w:ascii="Times New Roman" w:hAnsi="Times New Roman" w:cs="Times New Roman"/>
          <w:sz w:val="24"/>
          <w:szCs w:val="24"/>
        </w:rPr>
        <w:t xml:space="preserve"> </w:t>
      </w:r>
      <w:r w:rsidR="00273811" w:rsidRPr="00273811">
        <w:rPr>
          <w:rFonts w:ascii="Times New Roman" w:hAnsi="Times New Roman" w:cs="Times New Roman"/>
          <w:i/>
          <w:sz w:val="24"/>
          <w:szCs w:val="24"/>
        </w:rPr>
        <w:t>587,5</w:t>
      </w:r>
      <w:r w:rsidR="00283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84A" w:rsidRDefault="00D5384A" w:rsidP="00D5384A">
      <w:pPr>
        <w:spacing w:after="0" w:line="24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3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Общий объем расходов бюджета на 202</w:t>
      </w:r>
      <w:r w:rsidR="002835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прогнозируется ниже исполнения бюджета за 20</w:t>
      </w:r>
      <w:r w:rsidR="002835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4A1F1C" w:rsidRPr="004A1F1C">
        <w:rPr>
          <w:rFonts w:ascii="Times New Roman" w:hAnsi="Times New Roman" w:cs="Times New Roman"/>
          <w:i/>
          <w:sz w:val="24"/>
          <w:szCs w:val="24"/>
        </w:rPr>
        <w:t>323,8</w:t>
      </w:r>
      <w:r w:rsidR="00283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4A1F1C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%  и на </w:t>
      </w:r>
      <w:r w:rsidR="002835AE">
        <w:rPr>
          <w:rFonts w:ascii="Times New Roman" w:hAnsi="Times New Roman" w:cs="Times New Roman"/>
          <w:sz w:val="24"/>
          <w:szCs w:val="24"/>
        </w:rPr>
        <w:t xml:space="preserve"> </w:t>
      </w:r>
      <w:r w:rsidR="004A1F1C" w:rsidRPr="004A1F1C">
        <w:rPr>
          <w:rFonts w:ascii="Times New Roman" w:hAnsi="Times New Roman" w:cs="Times New Roman"/>
          <w:i/>
          <w:sz w:val="24"/>
          <w:szCs w:val="24"/>
        </w:rPr>
        <w:t>4246,0</w:t>
      </w:r>
      <w:r w:rsidR="00283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4A1F1C">
        <w:rPr>
          <w:rFonts w:ascii="Times New Roman" w:hAnsi="Times New Roman" w:cs="Times New Roman"/>
          <w:sz w:val="24"/>
          <w:szCs w:val="24"/>
        </w:rPr>
        <w:t>35,7</w:t>
      </w:r>
      <w:r w:rsidR="002835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% ниже ожидаемого исполнения за 202</w:t>
      </w:r>
      <w:r w:rsidR="002835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бюджета на 202</w:t>
      </w:r>
      <w:r w:rsidR="002835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сравнении с расходами за 20</w:t>
      </w:r>
      <w:r w:rsidR="002835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увеличить расходы по разделам: </w:t>
      </w:r>
      <w:r w:rsidR="00843583">
        <w:rPr>
          <w:rFonts w:ascii="Times New Roman" w:hAnsi="Times New Roman" w:cs="Times New Roman"/>
          <w:sz w:val="24"/>
          <w:szCs w:val="24"/>
        </w:rPr>
        <w:t xml:space="preserve">«Общегосударственные расходы», </w:t>
      </w:r>
      <w:r>
        <w:rPr>
          <w:rFonts w:ascii="Times New Roman" w:hAnsi="Times New Roman" w:cs="Times New Roman"/>
          <w:sz w:val="24"/>
          <w:szCs w:val="24"/>
        </w:rPr>
        <w:t>«Национальная оборона», «Национальная безопасность и правоохранительная деятельность»</w:t>
      </w:r>
      <w:r w:rsidR="00C81942">
        <w:rPr>
          <w:rFonts w:ascii="Times New Roman" w:hAnsi="Times New Roman" w:cs="Times New Roman"/>
          <w:sz w:val="24"/>
          <w:szCs w:val="24"/>
        </w:rPr>
        <w:t xml:space="preserve">, </w:t>
      </w:r>
      <w:r w:rsidR="00843583">
        <w:rPr>
          <w:rFonts w:ascii="Times New Roman" w:hAnsi="Times New Roman" w:cs="Times New Roman"/>
          <w:sz w:val="24"/>
          <w:szCs w:val="24"/>
        </w:rPr>
        <w:t xml:space="preserve"> </w:t>
      </w:r>
      <w:r w:rsidR="00843583" w:rsidRPr="00843583">
        <w:rPr>
          <w:rFonts w:ascii="Times New Roman" w:hAnsi="Times New Roman" w:cs="Times New Roman"/>
          <w:sz w:val="24"/>
          <w:szCs w:val="24"/>
        </w:rPr>
        <w:t xml:space="preserve"> </w:t>
      </w:r>
      <w:r w:rsidR="00843583">
        <w:rPr>
          <w:rFonts w:ascii="Times New Roman" w:hAnsi="Times New Roman" w:cs="Times New Roman"/>
          <w:sz w:val="24"/>
          <w:szCs w:val="24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и «Социальная политика» и сократить расходы по раздел</w:t>
      </w:r>
      <w:r w:rsidR="0084358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3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Культура, кинематография и средства массовой информации».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Основными расходами в  бюджете сельского поселения  на 202</w:t>
      </w:r>
      <w:r w:rsidR="002835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2835A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835AE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гг., как в предыдущие годы, являются расходы на  осуществление общегосударственных вопросов, культуру, жилищно-коммунальное хозяйство.  На их долю в бюджете 202</w:t>
      </w:r>
      <w:r w:rsidR="002835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</w:t>
      </w:r>
      <w:r w:rsidR="00283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D5C" w:rsidRPr="00466D5C">
        <w:rPr>
          <w:rFonts w:ascii="Times New Roman" w:eastAsia="Times New Roman" w:hAnsi="Times New Roman" w:cs="Times New Roman"/>
          <w:i/>
          <w:sz w:val="24"/>
          <w:szCs w:val="24"/>
        </w:rPr>
        <w:t>10727,7</w:t>
      </w:r>
      <w:r w:rsidR="00283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466D5C">
        <w:rPr>
          <w:rFonts w:ascii="Times New Roman" w:eastAsia="Times New Roman" w:hAnsi="Times New Roman" w:cs="Times New Roman"/>
          <w:sz w:val="24"/>
          <w:szCs w:val="24"/>
        </w:rPr>
        <w:t>90,3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в общем объеме расходов.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Планируемое снижение расходов бюджета в сравнении с исполнением за 20</w:t>
      </w:r>
      <w:r w:rsidR="002835A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связано с сокращением прогнозируемых поступлений межбюджетных трансфертов от  других уровней бюджета.</w:t>
      </w:r>
    </w:p>
    <w:p w:rsidR="00D5384A" w:rsidRDefault="00D5384A" w:rsidP="00D5384A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Расходная часть бюджета сельского поселения на 202</w:t>
      </w:r>
      <w:r w:rsidR="002835AE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 год и на плановый период 202</w:t>
      </w:r>
      <w:r w:rsidR="002835AE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-202</w:t>
      </w:r>
      <w:r w:rsidR="002835AE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гг. сформирована в рамках программно-целевого метода бюджетного планирования.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бюджете на 202</w:t>
      </w:r>
      <w:r w:rsidR="002835AE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2835AE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2835AE">
        <w:rPr>
          <w:rFonts w:ascii="Times New Roman" w:hAnsi="Times New Roman" w:cs="Times New Roman"/>
          <w:sz w:val="24"/>
          <w:szCs w:val="28"/>
        </w:rPr>
        <w:t xml:space="preserve">4 </w:t>
      </w:r>
      <w:r>
        <w:rPr>
          <w:rFonts w:ascii="Times New Roman" w:hAnsi="Times New Roman" w:cs="Times New Roman"/>
          <w:sz w:val="24"/>
          <w:szCs w:val="28"/>
        </w:rPr>
        <w:t>гг. запланированы  бюджетные</w:t>
      </w:r>
    </w:p>
    <w:p w:rsidR="00322419" w:rsidRDefault="00D5384A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ассигнования на реализацию ведомственной целевой программы, 3-х муниципальных программ сельского поселения и 2-х муниципальных  программ муниципального района.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</w:t>
      </w:r>
    </w:p>
    <w:p w:rsidR="00322419" w:rsidRDefault="00322419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2419" w:rsidRDefault="00322419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2419" w:rsidRDefault="00322419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2419" w:rsidRDefault="00322419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5384A" w:rsidRDefault="00322419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              </w:t>
      </w:r>
      <w:r w:rsidR="00D5384A">
        <w:rPr>
          <w:rFonts w:ascii="Times New Roman" w:hAnsi="Times New Roman" w:cs="Times New Roman"/>
          <w:b/>
          <w:sz w:val="24"/>
          <w:szCs w:val="28"/>
        </w:rPr>
        <w:t>Расходы на реализацию программ представлены в таблице № 3: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( тыс. рублей)</w:t>
      </w:r>
    </w:p>
    <w:tbl>
      <w:tblPr>
        <w:tblStyle w:val="aa"/>
        <w:tblW w:w="9600" w:type="dxa"/>
        <w:tblLayout w:type="fixed"/>
        <w:tblLook w:val="04A0"/>
      </w:tblPr>
      <w:tblGrid>
        <w:gridCol w:w="385"/>
        <w:gridCol w:w="2271"/>
        <w:gridCol w:w="127"/>
        <w:gridCol w:w="714"/>
        <w:gridCol w:w="151"/>
        <w:gridCol w:w="851"/>
        <w:gridCol w:w="847"/>
        <w:gridCol w:w="1133"/>
        <w:gridCol w:w="853"/>
        <w:gridCol w:w="852"/>
        <w:gridCol w:w="1416"/>
      </w:tblGrid>
      <w:tr w:rsidR="00D5384A" w:rsidTr="00A909B0">
        <w:trPr>
          <w:trHeight w:val="495"/>
        </w:trPr>
        <w:tc>
          <w:tcPr>
            <w:tcW w:w="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 расходов бюджета по программам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D5384A" w:rsidRDefault="00D5384A" w:rsidP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202</w:t>
            </w:r>
            <w:r w:rsidR="00A909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4A" w:rsidRDefault="00D5384A" w:rsidP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бюджета по расходам  на 202</w:t>
            </w:r>
            <w:r w:rsidR="00A909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 и на плановый период 202</w:t>
            </w:r>
            <w:r w:rsidR="00A909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A909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</w:tr>
      <w:tr w:rsidR="00A909B0" w:rsidTr="00A909B0">
        <w:trPr>
          <w:trHeight w:val="477"/>
        </w:trPr>
        <w:tc>
          <w:tcPr>
            <w:tcW w:w="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A90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A90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A90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2023год</w:t>
            </w:r>
          </w:p>
        </w:tc>
      </w:tr>
      <w:tr w:rsidR="00A909B0" w:rsidTr="00A909B0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3262,0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3408,5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3017,5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3821,7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3858,8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3858,8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3858,8</w:t>
            </w:r>
          </w:p>
        </w:tc>
      </w:tr>
      <w:tr w:rsidR="00A909B0" w:rsidTr="00A909B0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419" w:rsidRDefault="00322419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206,0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419" w:rsidRDefault="00322419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539,4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539,4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539,4</w:t>
            </w:r>
          </w:p>
        </w:tc>
      </w:tr>
      <w:tr w:rsidR="00A909B0" w:rsidTr="00A909B0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2297,5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1729,4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1978,4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5442,3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3845,0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3551,2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3257,5</w:t>
            </w:r>
          </w:p>
        </w:tc>
      </w:tr>
      <w:tr w:rsidR="00A909B0" w:rsidTr="00A909B0">
        <w:trPr>
          <w:trHeight w:val="303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155,3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419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32241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468,6</w:t>
            </w:r>
          </w:p>
        </w:tc>
      </w:tr>
      <w:tr w:rsidR="00A909B0" w:rsidTr="00A909B0">
        <w:tc>
          <w:tcPr>
            <w:tcW w:w="960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A909B0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A909B0" w:rsidTr="00A909B0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жильем и коммунальными услугами населения Людиновского района (подпрограмма «Чистая вода в Людиновском районе»).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09B0" w:rsidTr="00A909B0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дорожного хозяйства  в Людиновском районе на 2014-2020годы» (подпрограмма «Совершенствование и развитие сети автомобильных дорог местного значения в Людиновском районе)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561,4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1288,7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2057,3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09B0" w:rsidTr="00A909B0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 в Людиновском районе».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09B0" w:rsidTr="00A909B0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«Повышение эффективности использования топливно-энергетических ресурсов в Людиновском районе ».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1679,3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09B0" w:rsidTr="00A909B0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культуры в Людиновском районе»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4200,0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4035,4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3333,7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42EF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7D42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3027,0</w:t>
            </w:r>
          </w:p>
        </w:tc>
      </w:tr>
      <w:tr w:rsidR="00A909B0" w:rsidTr="00A909B0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Людиновском районе » 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A909B0" w:rsidTr="00A909B0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9B0" w:rsidRDefault="00A909B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09B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909B0" w:rsidTr="003D2A61">
        <w:tc>
          <w:tcPr>
            <w:tcW w:w="27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9B0" w:rsidRDefault="00A909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14928,5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09B0" w:rsidRDefault="00A909B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12121,0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560" w:rsidRDefault="005B656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09B0" w:rsidRDefault="005B6560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10929,1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09B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15988,0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09B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11742,8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09B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11449,0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656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09B0" w:rsidRDefault="005B656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11155,3</w:t>
            </w:r>
          </w:p>
        </w:tc>
      </w:tr>
    </w:tbl>
    <w:p w:rsidR="00D5384A" w:rsidRDefault="00D5384A" w:rsidP="00D5384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программных расходов в общих расходах бюджета составляет: в 202</w:t>
      </w:r>
      <w:r w:rsidR="008931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F829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94F">
        <w:rPr>
          <w:rFonts w:ascii="Times New Roman" w:hAnsi="Times New Roman" w:cs="Times New Roman"/>
          <w:sz w:val="24"/>
          <w:szCs w:val="24"/>
        </w:rPr>
        <w:t>98,9</w:t>
      </w:r>
      <w:r>
        <w:rPr>
          <w:rFonts w:ascii="Times New Roman" w:hAnsi="Times New Roman" w:cs="Times New Roman"/>
          <w:sz w:val="24"/>
          <w:szCs w:val="24"/>
        </w:rPr>
        <w:t xml:space="preserve"> %, в плановом периоде 202</w:t>
      </w:r>
      <w:r w:rsidR="008931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931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гг.- </w:t>
      </w:r>
      <w:r w:rsidR="00F8294F">
        <w:rPr>
          <w:rFonts w:ascii="Times New Roman" w:hAnsi="Times New Roman" w:cs="Times New Roman"/>
          <w:sz w:val="24"/>
          <w:szCs w:val="24"/>
        </w:rPr>
        <w:t>98,8</w:t>
      </w:r>
      <w:r>
        <w:rPr>
          <w:rFonts w:ascii="Times New Roman" w:hAnsi="Times New Roman" w:cs="Times New Roman"/>
          <w:sz w:val="24"/>
          <w:szCs w:val="24"/>
        </w:rPr>
        <w:t xml:space="preserve"> % и</w:t>
      </w:r>
      <w:r w:rsidR="00F8294F">
        <w:rPr>
          <w:rFonts w:ascii="Times New Roman" w:hAnsi="Times New Roman" w:cs="Times New Roman"/>
          <w:sz w:val="24"/>
          <w:szCs w:val="24"/>
        </w:rPr>
        <w:t xml:space="preserve"> 98,7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программные расходы бюджета сельского поселения составляют: в 202</w:t>
      </w:r>
      <w:r w:rsidR="0089314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-</w:t>
      </w:r>
      <w:r w:rsidR="00893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B7F4C">
        <w:rPr>
          <w:rFonts w:ascii="Times New Roman" w:hAnsi="Times New Roman" w:cs="Times New Roman"/>
          <w:bCs/>
          <w:i/>
          <w:sz w:val="24"/>
          <w:szCs w:val="24"/>
        </w:rPr>
        <w:t>133,1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в плановом периоде 202</w:t>
      </w:r>
      <w:r w:rsidR="0089314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89314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гг</w:t>
      </w:r>
      <w:r>
        <w:rPr>
          <w:rFonts w:ascii="Times New Roman" w:hAnsi="Times New Roman" w:cs="Times New Roman"/>
          <w:bCs/>
          <w:i/>
          <w:sz w:val="24"/>
          <w:szCs w:val="24"/>
        </w:rPr>
        <w:t>.-</w:t>
      </w:r>
      <w:r w:rsidR="008931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B7F4C">
        <w:rPr>
          <w:rFonts w:ascii="Times New Roman" w:hAnsi="Times New Roman" w:cs="Times New Roman"/>
          <w:bCs/>
          <w:i/>
          <w:sz w:val="24"/>
          <w:szCs w:val="24"/>
        </w:rPr>
        <w:t>137,6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893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F4C" w:rsidRPr="006B7F4C">
        <w:rPr>
          <w:rFonts w:ascii="Times New Roman" w:hAnsi="Times New Roman" w:cs="Times New Roman"/>
          <w:bCs/>
          <w:i/>
          <w:sz w:val="24"/>
          <w:szCs w:val="24"/>
        </w:rPr>
        <w:t>142,2</w:t>
      </w:r>
      <w:r w:rsidR="006B7F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расходов, предусмотренных в проекте бюджета на реализацию муниципальных программ составляет: на 202</w:t>
      </w:r>
      <w:r w:rsidR="008931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B7F4C" w:rsidRPr="008E64EA">
        <w:rPr>
          <w:rFonts w:ascii="Times New Roman" w:hAnsi="Times New Roman" w:cs="Times New Roman"/>
          <w:i/>
          <w:sz w:val="24"/>
          <w:szCs w:val="24"/>
        </w:rPr>
        <w:t>11</w:t>
      </w:r>
      <w:r w:rsidR="007D4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F4C" w:rsidRPr="008E64EA">
        <w:rPr>
          <w:rFonts w:ascii="Times New Roman" w:hAnsi="Times New Roman" w:cs="Times New Roman"/>
          <w:i/>
          <w:sz w:val="24"/>
          <w:szCs w:val="24"/>
        </w:rPr>
        <w:t>742,8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тыс.руб.,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6B7F4C">
        <w:rPr>
          <w:rFonts w:ascii="Times New Roman" w:hAnsi="Times New Roman" w:cs="Times New Roman"/>
          <w:sz w:val="24"/>
          <w:szCs w:val="24"/>
        </w:rPr>
        <w:t xml:space="preserve"> 98,9</w:t>
      </w:r>
      <w:r>
        <w:rPr>
          <w:rFonts w:ascii="Times New Roman" w:hAnsi="Times New Roman" w:cs="Times New Roman"/>
          <w:sz w:val="24"/>
          <w:szCs w:val="24"/>
        </w:rPr>
        <w:t xml:space="preserve"> % общего объема расходов, на 202</w:t>
      </w:r>
      <w:r w:rsidR="008931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8E64EA">
        <w:rPr>
          <w:rFonts w:ascii="Times New Roman" w:hAnsi="Times New Roman" w:cs="Times New Roman"/>
          <w:sz w:val="24"/>
          <w:szCs w:val="24"/>
        </w:rPr>
        <w:t>-</w:t>
      </w:r>
      <w:r w:rsidR="0089314A">
        <w:rPr>
          <w:rFonts w:ascii="Times New Roman" w:hAnsi="Times New Roman" w:cs="Times New Roman"/>
          <w:sz w:val="24"/>
          <w:szCs w:val="24"/>
        </w:rPr>
        <w:t xml:space="preserve"> </w:t>
      </w:r>
      <w:r w:rsidR="006B7F4C" w:rsidRPr="008E64EA">
        <w:rPr>
          <w:rFonts w:ascii="Times New Roman" w:hAnsi="Times New Roman" w:cs="Times New Roman"/>
          <w:i/>
          <w:sz w:val="24"/>
          <w:szCs w:val="24"/>
        </w:rPr>
        <w:t>11</w:t>
      </w:r>
      <w:r w:rsidR="007D4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F4C" w:rsidRPr="008E64EA">
        <w:rPr>
          <w:rFonts w:ascii="Times New Roman" w:hAnsi="Times New Roman" w:cs="Times New Roman"/>
          <w:i/>
          <w:sz w:val="24"/>
          <w:szCs w:val="24"/>
        </w:rPr>
        <w:t>449,0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тыс.руб.,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89314A">
        <w:rPr>
          <w:rFonts w:ascii="Times New Roman" w:hAnsi="Times New Roman" w:cs="Times New Roman"/>
          <w:sz w:val="24"/>
          <w:szCs w:val="24"/>
        </w:rPr>
        <w:t xml:space="preserve"> </w:t>
      </w:r>
      <w:r w:rsidR="006B7F4C">
        <w:rPr>
          <w:rFonts w:ascii="Times New Roman" w:hAnsi="Times New Roman" w:cs="Times New Roman"/>
          <w:sz w:val="24"/>
          <w:szCs w:val="24"/>
        </w:rPr>
        <w:t>98,8</w:t>
      </w:r>
      <w:r>
        <w:rPr>
          <w:rFonts w:ascii="Times New Roman" w:hAnsi="Times New Roman" w:cs="Times New Roman"/>
          <w:sz w:val="24"/>
          <w:szCs w:val="24"/>
        </w:rPr>
        <w:t>%, на 202</w:t>
      </w:r>
      <w:r w:rsidR="008931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8931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F4C">
        <w:rPr>
          <w:rFonts w:ascii="Times New Roman" w:hAnsi="Times New Roman" w:cs="Times New Roman"/>
          <w:i/>
          <w:sz w:val="24"/>
          <w:szCs w:val="24"/>
        </w:rPr>
        <w:t>11</w:t>
      </w:r>
      <w:r w:rsidR="007D4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F4C">
        <w:rPr>
          <w:rFonts w:ascii="Times New Roman" w:hAnsi="Times New Roman" w:cs="Times New Roman"/>
          <w:i/>
          <w:sz w:val="24"/>
          <w:szCs w:val="24"/>
        </w:rPr>
        <w:t xml:space="preserve">155,3 </w:t>
      </w:r>
      <w:r>
        <w:rPr>
          <w:rFonts w:ascii="Times New Roman" w:hAnsi="Times New Roman" w:cs="Times New Roman"/>
          <w:i/>
          <w:sz w:val="24"/>
          <w:szCs w:val="24"/>
        </w:rPr>
        <w:t>тыс.руб</w:t>
      </w:r>
      <w:r>
        <w:rPr>
          <w:rFonts w:ascii="Times New Roman" w:hAnsi="Times New Roman" w:cs="Times New Roman"/>
          <w:sz w:val="24"/>
          <w:szCs w:val="24"/>
        </w:rPr>
        <w:t xml:space="preserve">., или </w:t>
      </w:r>
      <w:r w:rsidR="006B7F4C">
        <w:rPr>
          <w:rFonts w:ascii="Times New Roman" w:hAnsi="Times New Roman" w:cs="Times New Roman"/>
          <w:sz w:val="24"/>
          <w:szCs w:val="24"/>
        </w:rPr>
        <w:t>98,7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5384A" w:rsidRDefault="00D5384A" w:rsidP="008E64E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расходах бюджета в 202</w:t>
      </w:r>
      <w:r w:rsidR="008931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приходится на финансирование муниципальных программ: </w:t>
      </w:r>
      <w:r w:rsidR="008E64EA">
        <w:rPr>
          <w:rFonts w:ascii="Times New Roman" w:hAnsi="Times New Roman" w:cs="Times New Roman"/>
          <w:sz w:val="24"/>
          <w:szCs w:val="24"/>
        </w:rPr>
        <w:t xml:space="preserve">«Совершенствование системы управления </w:t>
      </w:r>
      <w:r w:rsidR="008E64EA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местного самоуправления сельского поселения» - 32,5 %,  «Благоустройство территории сельского поселения» -  32,4  % и  </w:t>
      </w:r>
      <w:r>
        <w:rPr>
          <w:rFonts w:ascii="Times New Roman" w:hAnsi="Times New Roman" w:cs="Times New Roman"/>
          <w:sz w:val="24"/>
          <w:szCs w:val="24"/>
        </w:rPr>
        <w:t>«Развитие культуры в Людиновском районе на 2014-2020 годы»</w:t>
      </w:r>
      <w:r w:rsidR="003C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14A">
        <w:rPr>
          <w:rFonts w:ascii="Times New Roman" w:hAnsi="Times New Roman" w:cs="Times New Roman"/>
          <w:sz w:val="24"/>
          <w:szCs w:val="24"/>
        </w:rPr>
        <w:t xml:space="preserve"> </w:t>
      </w:r>
      <w:r w:rsidR="008E64EA">
        <w:rPr>
          <w:rFonts w:ascii="Times New Roman" w:hAnsi="Times New Roman" w:cs="Times New Roman"/>
          <w:sz w:val="24"/>
          <w:szCs w:val="24"/>
        </w:rPr>
        <w:t>25,5</w:t>
      </w:r>
      <w:r w:rsidR="008931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</w:t>
      </w:r>
      <w:r w:rsidR="008E64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4A" w:rsidRDefault="003C2D3B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5384A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 сельского поселения за 201</w:t>
      </w:r>
      <w:r w:rsidR="0089314A">
        <w:rPr>
          <w:rFonts w:ascii="Times New Roman" w:hAnsi="Times New Roman" w:cs="Times New Roman"/>
          <w:b/>
          <w:sz w:val="24"/>
          <w:szCs w:val="24"/>
        </w:rPr>
        <w:t>8</w:t>
      </w:r>
      <w:r w:rsidR="00D5384A">
        <w:rPr>
          <w:rFonts w:ascii="Times New Roman" w:hAnsi="Times New Roman" w:cs="Times New Roman"/>
          <w:b/>
          <w:sz w:val="24"/>
          <w:szCs w:val="24"/>
        </w:rPr>
        <w:t>-20</w:t>
      </w:r>
      <w:r w:rsidR="0089314A">
        <w:rPr>
          <w:rFonts w:ascii="Times New Roman" w:hAnsi="Times New Roman" w:cs="Times New Roman"/>
          <w:b/>
          <w:sz w:val="24"/>
          <w:szCs w:val="24"/>
        </w:rPr>
        <w:t>20</w:t>
      </w:r>
      <w:r w:rsidR="00D5384A">
        <w:rPr>
          <w:rFonts w:ascii="Times New Roman" w:hAnsi="Times New Roman" w:cs="Times New Roman"/>
          <w:b/>
          <w:sz w:val="24"/>
          <w:szCs w:val="24"/>
        </w:rPr>
        <w:t>гг, ожидаемое исполнение за  текущий год  и показатели проекта  бюджета  по расходам на очередной  финансовый год и на  плановый период  202</w:t>
      </w:r>
      <w:r w:rsidR="0089314A">
        <w:rPr>
          <w:rFonts w:ascii="Times New Roman" w:hAnsi="Times New Roman" w:cs="Times New Roman"/>
          <w:b/>
          <w:sz w:val="24"/>
          <w:szCs w:val="24"/>
        </w:rPr>
        <w:t>3</w:t>
      </w:r>
      <w:r w:rsidR="00D5384A">
        <w:rPr>
          <w:rFonts w:ascii="Times New Roman" w:hAnsi="Times New Roman" w:cs="Times New Roman"/>
          <w:b/>
          <w:sz w:val="24"/>
          <w:szCs w:val="24"/>
        </w:rPr>
        <w:t>-202</w:t>
      </w:r>
      <w:r w:rsidR="0089314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D5384A">
        <w:rPr>
          <w:rFonts w:ascii="Times New Roman" w:hAnsi="Times New Roman" w:cs="Times New Roman"/>
          <w:b/>
          <w:sz w:val="24"/>
          <w:szCs w:val="24"/>
        </w:rPr>
        <w:t>гг. представлены в таблице № 4: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( тыс. рублей)  </w:t>
      </w:r>
    </w:p>
    <w:tbl>
      <w:tblPr>
        <w:tblStyle w:val="aa"/>
        <w:tblW w:w="9360" w:type="dxa"/>
        <w:tblInd w:w="250" w:type="dxa"/>
        <w:tblLayout w:type="fixed"/>
        <w:tblLook w:val="04A0"/>
      </w:tblPr>
      <w:tblGrid>
        <w:gridCol w:w="426"/>
        <w:gridCol w:w="1697"/>
        <w:gridCol w:w="574"/>
        <w:gridCol w:w="996"/>
        <w:gridCol w:w="1134"/>
        <w:gridCol w:w="850"/>
        <w:gridCol w:w="848"/>
        <w:gridCol w:w="850"/>
        <w:gridCol w:w="992"/>
        <w:gridCol w:w="993"/>
      </w:tblGrid>
      <w:tr w:rsidR="00D5384A" w:rsidTr="0089314A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 расходов бюджета  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расходов бюджета за 202</w:t>
            </w:r>
            <w:r w:rsidR="00893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D5384A" w:rsidRDefault="00D538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384A" w:rsidRDefault="00D5384A" w:rsidP="008931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расходам  на 202</w:t>
            </w:r>
            <w:r w:rsidR="008931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 и на плановый период 202</w:t>
            </w:r>
            <w:r w:rsidR="008931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8931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гг </w:t>
            </w:r>
          </w:p>
        </w:tc>
      </w:tr>
      <w:tr w:rsidR="0089314A" w:rsidTr="0089314A">
        <w:trPr>
          <w:trHeight w:val="606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14A" w:rsidRDefault="008931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14A" w:rsidRDefault="008931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14A" w:rsidRDefault="008931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14A" w:rsidRDefault="008931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314A" w:rsidRDefault="0089314A" w:rsidP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314A" w:rsidRDefault="0089314A" w:rsidP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314A" w:rsidRDefault="0089314A" w:rsidP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89314A" w:rsidTr="008931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pStyle w:val="a8"/>
              <w:spacing w:line="240" w:lineRule="atLeast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3808,5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3254,1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3768,6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3855,7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3855,7</w:t>
            </w:r>
          </w:p>
        </w:tc>
      </w:tr>
      <w:tr w:rsidR="0089314A" w:rsidTr="008931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134,7</w:t>
            </w:r>
          </w:p>
        </w:tc>
      </w:tr>
      <w:tr w:rsidR="0089314A" w:rsidTr="008931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314,7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539,4</w:t>
            </w:r>
          </w:p>
        </w:tc>
      </w:tr>
      <w:tr w:rsidR="0089314A" w:rsidTr="008931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861,4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1316,6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2057,3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314A" w:rsidTr="008931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4105,8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2951,7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933C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3257,5</w:t>
            </w:r>
          </w:p>
        </w:tc>
      </w:tr>
      <w:tr w:rsidR="0089314A" w:rsidTr="008931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</w:tr>
      <w:tr w:rsidR="0089314A" w:rsidTr="008931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4035,4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3333,7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3027,0</w:t>
            </w:r>
          </w:p>
        </w:tc>
      </w:tr>
      <w:tr w:rsidR="0089314A" w:rsidTr="008931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215,4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468,6</w:t>
            </w:r>
          </w:p>
        </w:tc>
      </w:tr>
      <w:tr w:rsidR="0089314A" w:rsidTr="008931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89314A" w:rsidTr="008931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4A" w:rsidRDefault="008931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4A" w:rsidRDefault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15124,0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13538,9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12199,7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16121,9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11875,9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11586,6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11297,5</w:t>
            </w:r>
          </w:p>
        </w:tc>
      </w:tr>
      <w:tr w:rsidR="0089314A" w:rsidTr="008931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14A" w:rsidRDefault="008931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4A" w:rsidRDefault="0089314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утверждённые расходы в соответствии с п.3 ст.184.1БК</w:t>
            </w:r>
          </w:p>
          <w:p w:rsidR="0089314A" w:rsidRDefault="0089314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4A" w:rsidRDefault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314A" w:rsidRDefault="0089314A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314A" w:rsidRDefault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4A" w:rsidRDefault="008931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14A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587,5</w:t>
            </w:r>
          </w:p>
        </w:tc>
      </w:tr>
      <w:tr w:rsidR="00F82ADF" w:rsidTr="0089314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ADF" w:rsidRDefault="00F82AD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ADF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ADF" w:rsidRDefault="00F82ADF" w:rsidP="00D40C2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15124,0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ADF" w:rsidRDefault="00F82ADF" w:rsidP="00D40C2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13538,9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ADF" w:rsidRDefault="00F82ADF" w:rsidP="003D2A6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12199,7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ADF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16121,9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ADF" w:rsidRDefault="00F82ADF" w:rsidP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11875,9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ADF" w:rsidRDefault="00F82ADF" w:rsidP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11880,4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ADF" w:rsidRDefault="00F82AD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11885,0</w:t>
            </w:r>
          </w:p>
        </w:tc>
      </w:tr>
    </w:tbl>
    <w:p w:rsidR="00D5384A" w:rsidRDefault="00D5384A" w:rsidP="00D5384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проектом бюджета на очередной финансовый год предусмотрены в объеме </w:t>
      </w:r>
      <w:r w:rsidR="00B066C4" w:rsidRPr="00B066C4">
        <w:rPr>
          <w:rFonts w:ascii="Times New Roman" w:hAnsi="Times New Roman" w:cs="Times New Roman"/>
          <w:i/>
          <w:sz w:val="24"/>
          <w:szCs w:val="24"/>
        </w:rPr>
        <w:t>3855,7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8931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931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B066C4">
        <w:rPr>
          <w:rFonts w:ascii="Times New Roman" w:hAnsi="Times New Roman" w:cs="Times New Roman"/>
          <w:sz w:val="24"/>
          <w:szCs w:val="24"/>
        </w:rPr>
        <w:t xml:space="preserve"> ежегодно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B066C4" w:rsidRPr="00B066C4">
        <w:rPr>
          <w:rFonts w:ascii="Times New Roman" w:hAnsi="Times New Roman" w:cs="Times New Roman"/>
          <w:i/>
          <w:sz w:val="24"/>
          <w:szCs w:val="24"/>
        </w:rPr>
        <w:t>3</w:t>
      </w:r>
      <w:r w:rsidR="006F6F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6C4" w:rsidRPr="00B066C4">
        <w:rPr>
          <w:rFonts w:ascii="Times New Roman" w:hAnsi="Times New Roman" w:cs="Times New Roman"/>
          <w:i/>
          <w:sz w:val="24"/>
          <w:szCs w:val="24"/>
        </w:rPr>
        <w:t>855,7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B066C4">
        <w:rPr>
          <w:rFonts w:ascii="Times New Roman" w:hAnsi="Times New Roman" w:cs="Times New Roman"/>
          <w:i/>
          <w:sz w:val="24"/>
          <w:szCs w:val="24"/>
        </w:rPr>
        <w:t>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исполнение по данному разделу за 202</w:t>
      </w:r>
      <w:r w:rsidR="008931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составляет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6F97">
        <w:rPr>
          <w:rFonts w:ascii="Times New Roman" w:hAnsi="Times New Roman" w:cs="Times New Roman"/>
          <w:i/>
          <w:sz w:val="24"/>
          <w:szCs w:val="24"/>
        </w:rPr>
        <w:t xml:space="preserve">3 768,6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89314A">
        <w:rPr>
          <w:rFonts w:ascii="Times New Roman" w:hAnsi="Times New Roman" w:cs="Times New Roman"/>
          <w:sz w:val="24"/>
          <w:szCs w:val="24"/>
        </w:rPr>
        <w:t xml:space="preserve"> </w:t>
      </w:r>
      <w:r w:rsidR="006F6F97" w:rsidRPr="006F6F97">
        <w:rPr>
          <w:rFonts w:ascii="Times New Roman" w:hAnsi="Times New Roman" w:cs="Times New Roman"/>
          <w:i/>
          <w:sz w:val="24"/>
          <w:szCs w:val="24"/>
        </w:rPr>
        <w:t>514,5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6F6F97">
        <w:rPr>
          <w:rFonts w:ascii="Times New Roman" w:hAnsi="Times New Roman" w:cs="Times New Roman"/>
          <w:sz w:val="24"/>
          <w:szCs w:val="24"/>
        </w:rPr>
        <w:t>15,8</w:t>
      </w:r>
      <w:r w:rsidR="00893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 </w:t>
      </w:r>
      <w:r w:rsidR="004B1341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за 20</w:t>
      </w:r>
      <w:r w:rsidR="008931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бюджетные ассигнования на 202</w:t>
      </w:r>
      <w:r w:rsidR="008931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разделу «Общегосударственные вопросы» </w:t>
      </w:r>
      <w:r w:rsidR="004B1341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расходов за 20</w:t>
      </w:r>
      <w:r w:rsidR="008931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4B1341" w:rsidRPr="004B1341">
        <w:rPr>
          <w:rFonts w:ascii="Times New Roman" w:hAnsi="Times New Roman" w:cs="Times New Roman"/>
          <w:i/>
          <w:sz w:val="24"/>
          <w:szCs w:val="24"/>
        </w:rPr>
        <w:t>601,6</w:t>
      </w:r>
      <w:r w:rsidR="008931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4B1341">
        <w:rPr>
          <w:rFonts w:ascii="Times New Roman" w:hAnsi="Times New Roman" w:cs="Times New Roman"/>
          <w:sz w:val="24"/>
          <w:szCs w:val="24"/>
        </w:rPr>
        <w:t>18,5</w:t>
      </w:r>
      <w:r>
        <w:rPr>
          <w:rFonts w:ascii="Times New Roman" w:hAnsi="Times New Roman" w:cs="Times New Roman"/>
          <w:sz w:val="24"/>
          <w:szCs w:val="24"/>
        </w:rPr>
        <w:t xml:space="preserve"> %  и </w:t>
      </w:r>
      <w:r w:rsidR="004B1341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 ожидаемого исполнения  расходов за 202</w:t>
      </w:r>
      <w:r w:rsidR="008931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на сумму </w:t>
      </w:r>
      <w:r w:rsidR="008931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341">
        <w:rPr>
          <w:rFonts w:ascii="Times New Roman" w:hAnsi="Times New Roman" w:cs="Times New Roman"/>
          <w:i/>
          <w:sz w:val="24"/>
          <w:szCs w:val="24"/>
        </w:rPr>
        <w:t xml:space="preserve">87,1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B1341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проекте  бюджета на 202</w:t>
      </w:r>
      <w:r w:rsidR="008931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«Общегосударственные вопросы» составляют  </w:t>
      </w:r>
      <w:r w:rsidR="0089314A">
        <w:rPr>
          <w:rFonts w:ascii="Times New Roman" w:hAnsi="Times New Roman" w:cs="Times New Roman"/>
          <w:sz w:val="24"/>
          <w:szCs w:val="24"/>
        </w:rPr>
        <w:t xml:space="preserve"> </w:t>
      </w:r>
      <w:r w:rsidR="00B614C3">
        <w:rPr>
          <w:rFonts w:ascii="Times New Roman" w:hAnsi="Times New Roman" w:cs="Times New Roman"/>
          <w:sz w:val="24"/>
          <w:szCs w:val="24"/>
        </w:rPr>
        <w:t>32,5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202</w:t>
      </w:r>
      <w:r w:rsidR="008931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году, согласно информации к проекту бюджета составляет 6,5 штатных единиц, из них муниципальных служащих, включая главу администрации сельского поселения - 3 единицы и  должности, не отнесенные к муниципальной службе- 3,5 единицы (ведущий эксперт-2,0 единицы, водитель -1,0 единица, уборщица-0,5 единицы).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по подразделу «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89314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89314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9314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в проекте бюджета предусматриваются ежегодно в размере </w:t>
      </w:r>
      <w:r w:rsidR="00B614C3" w:rsidRPr="00B614C3">
        <w:rPr>
          <w:rFonts w:ascii="Times New Roman" w:eastAsia="Times New Roman" w:hAnsi="Times New Roman" w:cs="Times New Roman"/>
          <w:i/>
          <w:sz w:val="24"/>
          <w:szCs w:val="24"/>
        </w:rPr>
        <w:t>120,0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>, что соответствуют объёму расходов за 20</w:t>
      </w:r>
      <w:r w:rsidR="0089314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объёму ожидаемых расходов за 202</w:t>
      </w:r>
      <w:r w:rsidR="0089314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43066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проекте бюджета  предусматриваются  расходы в размере </w:t>
      </w:r>
      <w:r w:rsidR="004306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614C3">
        <w:rPr>
          <w:rFonts w:ascii="Times New Roman" w:eastAsia="Times New Roman" w:hAnsi="Times New Roman" w:cs="Times New Roman"/>
          <w:i/>
          <w:sz w:val="24"/>
          <w:szCs w:val="24"/>
        </w:rPr>
        <w:t xml:space="preserve">3628,2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 что выше объёма расходов за 20</w:t>
      </w:r>
      <w:r w:rsidR="0043066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B614C3" w:rsidRPr="00B614C3">
        <w:rPr>
          <w:rFonts w:ascii="Times New Roman" w:eastAsia="Times New Roman" w:hAnsi="Times New Roman" w:cs="Times New Roman"/>
          <w:i/>
          <w:sz w:val="24"/>
          <w:szCs w:val="24"/>
        </w:rPr>
        <w:t>770,2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43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4C3">
        <w:rPr>
          <w:rFonts w:ascii="Times New Roman" w:eastAsia="Times New Roman" w:hAnsi="Times New Roman" w:cs="Times New Roman"/>
          <w:sz w:val="24"/>
          <w:szCs w:val="24"/>
        </w:rPr>
        <w:t>26,9</w:t>
      </w:r>
      <w:r w:rsidR="004306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и выше ожидаемых  расходов за 202</w:t>
      </w:r>
      <w:r w:rsidR="0043066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43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4C3" w:rsidRPr="00B614C3">
        <w:rPr>
          <w:rFonts w:ascii="Times New Roman" w:eastAsia="Times New Roman" w:hAnsi="Times New Roman" w:cs="Times New Roman"/>
          <w:i/>
          <w:sz w:val="24"/>
          <w:szCs w:val="24"/>
        </w:rPr>
        <w:t>280,3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 </w:t>
      </w:r>
      <w:r w:rsidR="0043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4C3">
        <w:rPr>
          <w:rFonts w:ascii="Times New Roman" w:eastAsia="Times New Roman" w:hAnsi="Times New Roman" w:cs="Times New Roman"/>
          <w:sz w:val="24"/>
          <w:szCs w:val="24"/>
        </w:rPr>
        <w:t>8,4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 202</w:t>
      </w:r>
      <w:r w:rsidR="0043066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3066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 по подразделу планируются </w:t>
      </w:r>
      <w:r w:rsidR="00AE70CC">
        <w:rPr>
          <w:rFonts w:ascii="Times New Roman" w:eastAsia="Times New Roman" w:hAnsi="Times New Roman" w:cs="Times New Roman"/>
          <w:sz w:val="24"/>
          <w:szCs w:val="24"/>
        </w:rPr>
        <w:t xml:space="preserve">ежегодные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в сумме </w:t>
      </w:r>
      <w:r w:rsidR="004306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E70CC">
        <w:rPr>
          <w:rFonts w:ascii="Times New Roman" w:eastAsia="Times New Roman" w:hAnsi="Times New Roman" w:cs="Times New Roman"/>
          <w:i/>
          <w:sz w:val="24"/>
          <w:szCs w:val="24"/>
        </w:rPr>
        <w:t xml:space="preserve">3628,2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 w:rsidR="00AE70C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составляют расходы  на оплату труда с начислениями -</w:t>
      </w:r>
      <w:r w:rsidR="004306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E70CC" w:rsidRPr="00AE70CC">
        <w:rPr>
          <w:rFonts w:ascii="Times New Roman" w:eastAsia="Times New Roman" w:hAnsi="Times New Roman" w:cs="Times New Roman"/>
          <w:i/>
          <w:sz w:val="24"/>
          <w:szCs w:val="24"/>
        </w:rPr>
        <w:t>2731,3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AE70CC">
        <w:rPr>
          <w:rFonts w:ascii="Times New Roman" w:eastAsia="Times New Roman" w:hAnsi="Times New Roman" w:cs="Times New Roman"/>
          <w:sz w:val="24"/>
          <w:szCs w:val="24"/>
        </w:rPr>
        <w:t>75,3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них: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="000F3CCF" w:rsidRPr="000F3CCF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540,3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 двух муниципальных служащих в сумме </w:t>
      </w:r>
      <w:r w:rsidR="000F3CCF" w:rsidRPr="000F3CCF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763,2</w:t>
      </w:r>
      <w:r w:rsidR="0093585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технических работников  -  </w:t>
      </w:r>
      <w:r w:rsidR="000F3CCF" w:rsidRPr="000F3CCF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1427,8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предусмотрены исходя из действующих штатных расписаний</w:t>
      </w:r>
      <w:r w:rsidR="0093585E">
        <w:rPr>
          <w:rFonts w:ascii="Times New Roman" w:hAnsi="Times New Roman" w:cs="Times New Roman"/>
          <w:sz w:val="24"/>
          <w:szCs w:val="24"/>
        </w:rPr>
        <w:t xml:space="preserve">, индексации с 01.10.2022 года на 4,0% </w:t>
      </w:r>
      <w:r>
        <w:rPr>
          <w:rFonts w:ascii="Times New Roman" w:hAnsi="Times New Roman" w:cs="Times New Roman"/>
          <w:sz w:val="24"/>
          <w:szCs w:val="24"/>
        </w:rPr>
        <w:t xml:space="preserve"> и страховых взносов на обязательное социальное страхование в размере 30,2%.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Резервный фонд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93585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и на плановый период 202</w:t>
      </w:r>
      <w:r w:rsidR="0093585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3585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запланирован ежегодно в сумме </w:t>
      </w:r>
      <w:r w:rsidR="000F3CCF" w:rsidRPr="000F3CCF">
        <w:rPr>
          <w:rFonts w:ascii="Times New Roman" w:eastAsia="Times New Roman" w:hAnsi="Times New Roman" w:cs="Times New Roman"/>
          <w:i/>
          <w:sz w:val="24"/>
          <w:szCs w:val="24"/>
        </w:rPr>
        <w:t>7,5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 превышает установленное  статьёй 81 БК РФ ограничение в размере 3,0 %.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подразделу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202</w:t>
      </w:r>
      <w:r w:rsidR="0093585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93585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3585E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запланированы ежегодные расходы  на организацию праздничных  мероприятий, связанных с памятными  и знаменательными датами в истории села и страны,    оплату  информационных услуг  газеты «Людиновский рабочий» и прочих услуг в размере </w:t>
      </w:r>
      <w:r w:rsidR="00935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1C" w:rsidRPr="0021581C">
        <w:rPr>
          <w:rFonts w:ascii="Times New Roman" w:eastAsia="Times New Roman" w:hAnsi="Times New Roman" w:cs="Times New Roman"/>
          <w:i/>
          <w:sz w:val="24"/>
          <w:szCs w:val="24"/>
        </w:rPr>
        <w:t>100,0</w:t>
      </w:r>
      <w:r w:rsidR="00935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eastAsia="Times New Roman" w:hAnsi="Times New Roman" w:cs="Times New Roman"/>
          <w:sz w:val="24"/>
          <w:szCs w:val="24"/>
        </w:rPr>
        <w:t>что ниже  ожидаемых расходов за 202</w:t>
      </w:r>
      <w:r w:rsidR="0093585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на </w:t>
      </w:r>
      <w:r w:rsidR="00935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1C" w:rsidRPr="0021581C">
        <w:rPr>
          <w:rFonts w:ascii="Times New Roman" w:eastAsia="Times New Roman" w:hAnsi="Times New Roman" w:cs="Times New Roman"/>
          <w:i/>
          <w:sz w:val="24"/>
          <w:szCs w:val="24"/>
        </w:rPr>
        <w:t>193,2</w:t>
      </w:r>
      <w:r w:rsidR="009358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 в </w:t>
      </w:r>
      <w:r w:rsidR="0021581C">
        <w:rPr>
          <w:rFonts w:ascii="Times New Roman" w:eastAsia="Times New Roman" w:hAnsi="Times New Roman" w:cs="Times New Roman"/>
          <w:sz w:val="24"/>
          <w:szCs w:val="24"/>
        </w:rPr>
        <w:t>2,9</w:t>
      </w:r>
      <w:r w:rsidR="00935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раза  и на  </w:t>
      </w:r>
      <w:r w:rsidR="0021581C" w:rsidRPr="0021581C">
        <w:rPr>
          <w:rFonts w:ascii="Times New Roman" w:eastAsia="Times New Roman" w:hAnsi="Times New Roman" w:cs="Times New Roman"/>
          <w:i/>
          <w:sz w:val="24"/>
          <w:szCs w:val="24"/>
        </w:rPr>
        <w:t>60,1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 в </w:t>
      </w:r>
      <w:r w:rsidR="00935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1C">
        <w:rPr>
          <w:rFonts w:ascii="Times New Roman" w:eastAsia="Times New Roman" w:hAnsi="Times New Roman" w:cs="Times New Roman"/>
          <w:sz w:val="24"/>
          <w:szCs w:val="24"/>
        </w:rPr>
        <w:t xml:space="preserve">2,5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2158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1C">
        <w:rPr>
          <w:rFonts w:ascii="Times New Roman" w:eastAsia="Times New Roman" w:hAnsi="Times New Roman" w:cs="Times New Roman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расходов за 20</w:t>
      </w:r>
      <w:r w:rsidR="0093585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9358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расходы в сумме</w:t>
      </w:r>
      <w:r w:rsidR="003A5594">
        <w:rPr>
          <w:rFonts w:ascii="Times New Roman" w:hAnsi="Times New Roman" w:cs="Times New Roman"/>
          <w:sz w:val="24"/>
          <w:szCs w:val="24"/>
        </w:rPr>
        <w:t xml:space="preserve"> </w:t>
      </w:r>
      <w:r w:rsidR="003A5594" w:rsidRPr="003A5594">
        <w:rPr>
          <w:rFonts w:ascii="Times New Roman" w:hAnsi="Times New Roman" w:cs="Times New Roman"/>
          <w:i/>
          <w:sz w:val="24"/>
          <w:szCs w:val="24"/>
        </w:rPr>
        <w:t>125,6</w:t>
      </w:r>
      <w:r w:rsidR="003A5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 предусматривается направить на оплату труда с начислениями в сумме </w:t>
      </w:r>
      <w:r w:rsidR="003A5594" w:rsidRPr="003A5594">
        <w:rPr>
          <w:rFonts w:ascii="Times New Roman" w:hAnsi="Times New Roman" w:cs="Times New Roman"/>
          <w:i/>
          <w:sz w:val="24"/>
          <w:szCs w:val="24"/>
        </w:rPr>
        <w:t>98,</w:t>
      </w:r>
      <w:r w:rsidR="003A5594">
        <w:rPr>
          <w:rFonts w:ascii="Times New Roman" w:hAnsi="Times New Roman" w:cs="Times New Roman"/>
          <w:sz w:val="24"/>
          <w:szCs w:val="24"/>
        </w:rPr>
        <w:t>6</w:t>
      </w:r>
      <w:r w:rsidR="009358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закупку товаров, работ и услуг в сумме </w:t>
      </w:r>
      <w:r w:rsidR="0093585E">
        <w:rPr>
          <w:rFonts w:ascii="Times New Roman" w:hAnsi="Times New Roman" w:cs="Times New Roman"/>
          <w:sz w:val="24"/>
          <w:szCs w:val="24"/>
        </w:rPr>
        <w:t xml:space="preserve"> </w:t>
      </w:r>
      <w:r w:rsidR="003A5594" w:rsidRPr="003A5594">
        <w:rPr>
          <w:rFonts w:ascii="Times New Roman" w:hAnsi="Times New Roman" w:cs="Times New Roman"/>
          <w:i/>
          <w:sz w:val="24"/>
          <w:szCs w:val="24"/>
        </w:rPr>
        <w:t>27,0</w:t>
      </w:r>
      <w:r w:rsidR="00935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запланированных на 202</w:t>
      </w:r>
      <w:r w:rsidR="009358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расходов по разделу выше исполнения за 20</w:t>
      </w:r>
      <w:r w:rsidR="009358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3A5594" w:rsidRPr="003A5594">
        <w:rPr>
          <w:rFonts w:ascii="Times New Roman" w:hAnsi="Times New Roman" w:cs="Times New Roman"/>
          <w:i/>
          <w:sz w:val="24"/>
          <w:szCs w:val="24"/>
        </w:rPr>
        <w:t>19,4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A5594">
        <w:rPr>
          <w:rFonts w:ascii="Times New Roman" w:hAnsi="Times New Roman" w:cs="Times New Roman"/>
          <w:sz w:val="24"/>
          <w:szCs w:val="24"/>
        </w:rPr>
        <w:t>18,3</w:t>
      </w:r>
      <w:r>
        <w:rPr>
          <w:rFonts w:ascii="Times New Roman" w:hAnsi="Times New Roman" w:cs="Times New Roman"/>
          <w:sz w:val="24"/>
          <w:szCs w:val="24"/>
        </w:rPr>
        <w:t xml:space="preserve">% и </w:t>
      </w:r>
      <w:r w:rsidR="003A5594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ожидаемого исполнения за 202</w:t>
      </w:r>
      <w:r w:rsidR="009358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3A5594" w:rsidRPr="003A5594">
        <w:rPr>
          <w:rFonts w:ascii="Times New Roman" w:hAnsi="Times New Roman" w:cs="Times New Roman"/>
          <w:i/>
          <w:sz w:val="24"/>
          <w:szCs w:val="24"/>
        </w:rPr>
        <w:t>0,8</w:t>
      </w:r>
      <w:r w:rsidR="003A5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3585E">
        <w:rPr>
          <w:rFonts w:ascii="Times New Roman" w:hAnsi="Times New Roman" w:cs="Times New Roman"/>
          <w:sz w:val="24"/>
          <w:szCs w:val="24"/>
        </w:rPr>
        <w:t xml:space="preserve"> </w:t>
      </w:r>
      <w:r w:rsidR="003A5594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на осуществление первичного воинского учета в структуре общих расходов  бюджета составляет </w:t>
      </w:r>
      <w:r w:rsidR="003A5594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9358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9358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гг. планируются ежегодные расходы в размере </w:t>
      </w:r>
      <w:r w:rsidR="00057D9D" w:rsidRPr="00057D9D">
        <w:rPr>
          <w:rFonts w:ascii="Times New Roman" w:hAnsi="Times New Roman" w:cs="Times New Roman"/>
          <w:i/>
          <w:sz w:val="24"/>
          <w:szCs w:val="24"/>
        </w:rPr>
        <w:t>130,1</w:t>
      </w:r>
      <w:r w:rsidR="00935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057D9D">
        <w:rPr>
          <w:rFonts w:ascii="Times New Roman" w:hAnsi="Times New Roman" w:cs="Times New Roman"/>
          <w:i/>
          <w:sz w:val="24"/>
          <w:szCs w:val="24"/>
        </w:rPr>
        <w:t>и 134,7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>
        <w:rPr>
          <w:rFonts w:ascii="Times New Roman" w:hAnsi="Times New Roman" w:cs="Times New Roman"/>
          <w:i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»  в проекте бюджета на 202</w:t>
      </w:r>
      <w:r w:rsidR="009358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358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358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«Село Заречный»  ежегодно в размере </w:t>
      </w:r>
      <w:r w:rsidR="004B1DC9" w:rsidRPr="004B1DC9">
        <w:rPr>
          <w:rFonts w:ascii="Times New Roman" w:hAnsi="Times New Roman" w:cs="Times New Roman"/>
          <w:i/>
          <w:sz w:val="24"/>
          <w:szCs w:val="24"/>
        </w:rPr>
        <w:t>539,4</w:t>
      </w:r>
      <w:r w:rsidR="009358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>из них на: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 w:rsidR="004B1DC9">
        <w:rPr>
          <w:rFonts w:ascii="Times New Roman" w:hAnsi="Times New Roman" w:cs="Times New Roman"/>
          <w:i/>
          <w:sz w:val="24"/>
          <w:szCs w:val="24"/>
        </w:rPr>
        <w:t xml:space="preserve">224,4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предупреждение и ликвидацию пожаров в размере </w:t>
      </w:r>
      <w:r w:rsidR="004B1DC9" w:rsidRPr="004B1DC9"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 тракторного прицепа в размере </w:t>
      </w:r>
      <w:r w:rsidR="004B1DC9" w:rsidRPr="004B1DC9">
        <w:rPr>
          <w:rFonts w:ascii="Times New Roman" w:hAnsi="Times New Roman" w:cs="Times New Roman"/>
          <w:i/>
          <w:sz w:val="24"/>
          <w:szCs w:val="24"/>
        </w:rPr>
        <w:t>15,0</w:t>
      </w:r>
      <w:r w:rsidR="00935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проведение мероприятий по борьбе  с борщевиком в сумме </w:t>
      </w:r>
      <w:r w:rsidR="004B1DC9" w:rsidRPr="004B1DC9">
        <w:rPr>
          <w:rFonts w:ascii="Times New Roman" w:hAnsi="Times New Roman" w:cs="Times New Roman"/>
          <w:i/>
          <w:sz w:val="24"/>
          <w:szCs w:val="20"/>
        </w:rPr>
        <w:t>200,0</w:t>
      </w:r>
      <w:r w:rsidR="0093585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на 202</w:t>
      </w:r>
      <w:r w:rsidR="009358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с увеличением на </w:t>
      </w:r>
      <w:r w:rsidR="00164495">
        <w:rPr>
          <w:rFonts w:ascii="Times New Roman" w:hAnsi="Times New Roman" w:cs="Times New Roman"/>
          <w:sz w:val="24"/>
          <w:szCs w:val="24"/>
        </w:rPr>
        <w:t>224,7</w:t>
      </w:r>
      <w:r w:rsidR="009358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 w:rsidR="0093585E">
        <w:rPr>
          <w:rFonts w:ascii="Times New Roman" w:hAnsi="Times New Roman" w:cs="Times New Roman"/>
          <w:sz w:val="24"/>
          <w:szCs w:val="24"/>
        </w:rPr>
        <w:t xml:space="preserve"> </w:t>
      </w:r>
      <w:r w:rsidR="00164495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раза к исполнению за 20</w:t>
      </w:r>
      <w:r w:rsidR="009358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 с</w:t>
      </w:r>
      <w:r w:rsidR="00164495">
        <w:rPr>
          <w:rFonts w:ascii="Times New Roman" w:hAnsi="Times New Roman" w:cs="Times New Roman"/>
          <w:sz w:val="24"/>
          <w:szCs w:val="24"/>
        </w:rPr>
        <w:t>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ожидаемому исполнению за 202</w:t>
      </w:r>
      <w:r w:rsidR="009358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опахивание населённых пунктов минерализованной полосой в проекте бюджета на 202</w:t>
      </w:r>
      <w:r w:rsidR="009358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и на плановый период 202</w:t>
      </w:r>
      <w:r w:rsidR="009358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3585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гг. запланированы с увеличением по отношению к 20</w:t>
      </w:r>
      <w:r w:rsidR="0093585E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г. на </w:t>
      </w:r>
      <w:r w:rsidR="00484DEE" w:rsidRPr="00484DEE">
        <w:rPr>
          <w:rFonts w:ascii="Times New Roman" w:hAnsi="Times New Roman" w:cs="Times New Roman"/>
          <w:i/>
          <w:sz w:val="24"/>
          <w:szCs w:val="24"/>
        </w:rPr>
        <w:t>29,9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484DEE">
        <w:rPr>
          <w:rFonts w:ascii="Times New Roman" w:hAnsi="Times New Roman" w:cs="Times New Roman"/>
          <w:sz w:val="24"/>
          <w:szCs w:val="24"/>
        </w:rPr>
        <w:t>, или  15,4 % 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Бюджетные ассигнования на проведение мероприятий по борьбе  с борщевиком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на 202</w:t>
      </w:r>
      <w:r w:rsidR="009358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и на плановый период 202</w:t>
      </w:r>
      <w:r w:rsidR="009358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3585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гг. запланированы с увеличением на </w:t>
      </w:r>
      <w:r w:rsidR="001D0469" w:rsidRPr="001D0469">
        <w:rPr>
          <w:rFonts w:ascii="Times New Roman" w:hAnsi="Times New Roman" w:cs="Times New Roman"/>
          <w:i/>
          <w:sz w:val="24"/>
          <w:szCs w:val="24"/>
        </w:rPr>
        <w:t>126,0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1D0469">
        <w:rPr>
          <w:rFonts w:ascii="Times New Roman" w:hAnsi="Times New Roman" w:cs="Times New Roman"/>
          <w:sz w:val="24"/>
          <w:szCs w:val="24"/>
        </w:rPr>
        <w:t xml:space="preserve">2,7 </w:t>
      </w:r>
      <w:r>
        <w:rPr>
          <w:rFonts w:ascii="Times New Roman" w:hAnsi="Times New Roman" w:cs="Times New Roman"/>
          <w:sz w:val="24"/>
          <w:szCs w:val="24"/>
        </w:rPr>
        <w:t>раза по отношению к 20</w:t>
      </w:r>
      <w:r w:rsidR="0093585E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9358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358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358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бюджетные ассигнования по разделу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D5384A" w:rsidRDefault="00D5384A" w:rsidP="00D5384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Исполнение расходов за 20</w:t>
      </w:r>
      <w:r w:rsidR="00260F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разделу составило в сумме </w:t>
      </w:r>
      <w:r w:rsidR="001D0469" w:rsidRPr="001D0469">
        <w:rPr>
          <w:rFonts w:ascii="Times New Roman" w:hAnsi="Times New Roman" w:cs="Times New Roman"/>
          <w:i/>
          <w:sz w:val="24"/>
          <w:szCs w:val="24"/>
        </w:rPr>
        <w:t>1288,8</w:t>
      </w:r>
      <w:r w:rsidR="00260F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 За 202</w:t>
      </w:r>
      <w:r w:rsidR="00260F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расходы по данному разделу ожидаются  в сумме </w:t>
      </w:r>
      <w:r w:rsidR="001D0469" w:rsidRPr="001D0469">
        <w:rPr>
          <w:rFonts w:ascii="Times New Roman" w:hAnsi="Times New Roman" w:cs="Times New Roman"/>
          <w:i/>
          <w:sz w:val="24"/>
          <w:szCs w:val="24"/>
        </w:rPr>
        <w:t>2</w:t>
      </w:r>
      <w:r w:rsidR="00507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469" w:rsidRPr="001D0469">
        <w:rPr>
          <w:rFonts w:ascii="Times New Roman" w:hAnsi="Times New Roman" w:cs="Times New Roman"/>
          <w:i/>
          <w:sz w:val="24"/>
          <w:szCs w:val="24"/>
        </w:rPr>
        <w:t>057,3</w:t>
      </w:r>
      <w:r w:rsidR="00260F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что на</w:t>
      </w:r>
      <w:r w:rsidR="001D0469">
        <w:rPr>
          <w:rFonts w:ascii="Times New Roman" w:hAnsi="Times New Roman" w:cs="Times New Roman"/>
          <w:sz w:val="24"/>
          <w:szCs w:val="24"/>
        </w:rPr>
        <w:t xml:space="preserve"> </w:t>
      </w:r>
      <w:r w:rsidR="001D0469" w:rsidRPr="001D0469">
        <w:rPr>
          <w:rFonts w:ascii="Times New Roman" w:hAnsi="Times New Roman" w:cs="Times New Roman"/>
          <w:i/>
          <w:sz w:val="24"/>
          <w:szCs w:val="24"/>
        </w:rPr>
        <w:t>740,7</w:t>
      </w:r>
      <w:r w:rsidR="001D0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1D0469">
        <w:rPr>
          <w:rFonts w:ascii="Times New Roman" w:hAnsi="Times New Roman" w:cs="Times New Roman"/>
          <w:sz w:val="24"/>
          <w:szCs w:val="24"/>
        </w:rPr>
        <w:t>1,6</w:t>
      </w:r>
      <w:r w:rsidR="0026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раза выше исполнения за 20</w:t>
      </w:r>
      <w:r w:rsidR="00260F21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бюджетные ассигнования  на 202</w:t>
      </w:r>
      <w:r w:rsidR="00260F21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 планируются в сумме </w:t>
      </w:r>
      <w:r w:rsidR="00260F2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60BEC" w:rsidRPr="00360BEC">
        <w:rPr>
          <w:rFonts w:ascii="Times New Roman" w:eastAsia="Times New Roman" w:hAnsi="Times New Roman" w:cs="Times New Roman"/>
          <w:i/>
          <w:iCs/>
          <w:sz w:val="24"/>
          <w:szCs w:val="24"/>
        </w:rPr>
        <w:t>3845,0</w:t>
      </w:r>
      <w:r w:rsidR="00260F2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="00360BEC" w:rsidRPr="00360BEC">
        <w:rPr>
          <w:rFonts w:ascii="Times New Roman" w:eastAsia="Times New Roman" w:hAnsi="Times New Roman" w:cs="Times New Roman"/>
          <w:i/>
          <w:iCs/>
          <w:sz w:val="24"/>
          <w:szCs w:val="24"/>
        </w:rPr>
        <w:t>893,3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тыс.рублей,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r w:rsidR="00360BEC">
        <w:rPr>
          <w:rFonts w:ascii="Times New Roman" w:eastAsia="Times New Roman" w:hAnsi="Times New Roman" w:cs="Times New Roman"/>
          <w:iCs/>
          <w:sz w:val="24"/>
          <w:szCs w:val="24"/>
        </w:rPr>
        <w:t>30,2</w:t>
      </w:r>
      <w:r w:rsidR="00260F21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% </w:t>
      </w:r>
      <w:r w:rsidR="00360BEC">
        <w:rPr>
          <w:rFonts w:ascii="Times New Roman" w:eastAsia="Times New Roman" w:hAnsi="Times New Roman" w:cs="Times New Roman"/>
          <w:iCs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расходов за 20</w:t>
      </w:r>
      <w:r w:rsidR="00260F21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и на </w:t>
      </w:r>
      <w:r w:rsidR="00360BEC" w:rsidRPr="00360BEC">
        <w:rPr>
          <w:rFonts w:ascii="Times New Roman" w:eastAsia="Times New Roman" w:hAnsi="Times New Roman" w:cs="Times New Roman"/>
          <w:i/>
          <w:iCs/>
          <w:sz w:val="24"/>
          <w:szCs w:val="24"/>
        </w:rPr>
        <w:t>1898,3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или </w:t>
      </w:r>
      <w:r w:rsidR="00360BEC">
        <w:rPr>
          <w:rFonts w:ascii="Times New Roman" w:eastAsia="Times New Roman" w:hAnsi="Times New Roman" w:cs="Times New Roman"/>
          <w:iCs/>
          <w:sz w:val="24"/>
          <w:szCs w:val="24"/>
        </w:rPr>
        <w:t>49,4</w:t>
      </w:r>
      <w:r w:rsidR="00260F2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% ниже ожидаемых расходов за 202</w:t>
      </w:r>
      <w:r w:rsidR="00260F21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запланированы только на расходы по подразделу «Благоустройство» - на реализацию </w:t>
      </w:r>
      <w:r>
        <w:rPr>
          <w:rFonts w:ascii="Times New Roman" w:hAnsi="Times New Roman" w:cs="Times New Roman"/>
          <w:iCs/>
          <w:sz w:val="24"/>
          <w:szCs w:val="24"/>
        </w:rPr>
        <w:t>муниципальной программы «Благоустройство территории сельского поселения «Село Заречный»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 на следующие цели: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 уличное освещение в сумме </w:t>
      </w:r>
      <w:r w:rsidR="002D56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0BEC" w:rsidRPr="00360BE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028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0BEC" w:rsidRPr="00360BEC">
        <w:rPr>
          <w:rFonts w:ascii="Times New Roman" w:hAnsi="Times New Roman" w:cs="Times New Roman"/>
          <w:i/>
          <w:iCs/>
          <w:sz w:val="24"/>
          <w:szCs w:val="24"/>
        </w:rPr>
        <w:t>060,8</w:t>
      </w:r>
      <w:r w:rsidR="002D56D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F664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 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 в сумме </w:t>
      </w:r>
      <w:r w:rsidR="00360BEC" w:rsidRPr="00360BEC">
        <w:rPr>
          <w:rFonts w:ascii="Times New Roman" w:hAnsi="Times New Roman" w:cs="Times New Roman"/>
          <w:i/>
          <w:iCs/>
          <w:sz w:val="24"/>
          <w:szCs w:val="24"/>
        </w:rPr>
        <w:t>560,0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тыс.</w:t>
      </w:r>
      <w:r w:rsidR="00F664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обрезку и спиливание деревьев в сумме </w:t>
      </w:r>
      <w:r w:rsidR="002D56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0BEC" w:rsidRPr="00360BEC">
        <w:rPr>
          <w:rFonts w:ascii="Times New Roman" w:hAnsi="Times New Roman" w:cs="Times New Roman"/>
          <w:i/>
          <w:iCs/>
          <w:sz w:val="24"/>
          <w:szCs w:val="24"/>
        </w:rPr>
        <w:t>200,0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F664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рублей;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на мероприятия по содержанию в чистоте территории сельского поселения (уборка, скашивание, ликвидация свалок) в сумме </w:t>
      </w:r>
      <w:r w:rsidR="002D56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0BEC" w:rsidRPr="00360BEC">
        <w:rPr>
          <w:rFonts w:ascii="Times New Roman" w:hAnsi="Times New Roman" w:cs="Times New Roman"/>
          <w:i/>
          <w:iCs/>
          <w:sz w:val="24"/>
          <w:szCs w:val="24"/>
        </w:rPr>
        <w:t>2024,2</w:t>
      </w:r>
      <w:r w:rsidR="002D56D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507E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отношению к 20</w:t>
      </w:r>
      <w:r w:rsidR="002D56D1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году расходы по подразделу на 202</w:t>
      </w:r>
      <w:r w:rsidR="002D56D1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запланированы с увеличением на </w:t>
      </w:r>
      <w:r w:rsidR="002D56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0BEC" w:rsidRPr="00360BE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028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0BEC" w:rsidRPr="00360BEC">
        <w:rPr>
          <w:rFonts w:ascii="Times New Roman" w:hAnsi="Times New Roman" w:cs="Times New Roman"/>
          <w:i/>
          <w:iCs/>
          <w:sz w:val="24"/>
          <w:szCs w:val="24"/>
        </w:rPr>
        <w:t>866,7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или в </w:t>
      </w:r>
      <w:r w:rsidR="00360BEC">
        <w:rPr>
          <w:rFonts w:ascii="Times New Roman" w:hAnsi="Times New Roman" w:cs="Times New Roman"/>
          <w:iCs/>
          <w:sz w:val="24"/>
          <w:szCs w:val="24"/>
        </w:rPr>
        <w:t>1,9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раза, а по отношению к ожидаемому исполнению за 202</w:t>
      </w:r>
      <w:r w:rsidR="002D56D1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- с </w:t>
      </w:r>
      <w:r w:rsidR="00360BEC">
        <w:rPr>
          <w:rFonts w:ascii="Times New Roman" w:hAnsi="Times New Roman" w:cs="Times New Roman"/>
          <w:iCs/>
          <w:sz w:val="24"/>
          <w:szCs w:val="24"/>
        </w:rPr>
        <w:t>сокращением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2D56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0BEC" w:rsidRPr="00360BE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028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0BEC" w:rsidRPr="00360BEC">
        <w:rPr>
          <w:rFonts w:ascii="Times New Roman" w:hAnsi="Times New Roman" w:cs="Times New Roman"/>
          <w:i/>
          <w:iCs/>
          <w:sz w:val="24"/>
          <w:szCs w:val="24"/>
        </w:rPr>
        <w:t>597,3</w:t>
      </w:r>
      <w:r w:rsidR="00F664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0BEC">
        <w:rPr>
          <w:rFonts w:ascii="Times New Roman" w:hAnsi="Times New Roman" w:cs="Times New Roman"/>
          <w:i/>
          <w:iCs/>
          <w:sz w:val="24"/>
          <w:szCs w:val="24"/>
        </w:rPr>
        <w:t>тыс</w:t>
      </w:r>
      <w:r>
        <w:rPr>
          <w:rFonts w:ascii="Times New Roman" w:hAnsi="Times New Roman" w:cs="Times New Roman"/>
          <w:i/>
          <w:iCs/>
          <w:sz w:val="24"/>
          <w:szCs w:val="24"/>
        </w:rPr>
        <w:t>.рублей</w:t>
      </w:r>
      <w:r>
        <w:rPr>
          <w:rFonts w:ascii="Times New Roman" w:hAnsi="Times New Roman" w:cs="Times New Roman"/>
          <w:iCs/>
          <w:sz w:val="24"/>
          <w:szCs w:val="24"/>
        </w:rPr>
        <w:t>, или</w:t>
      </w:r>
      <w:r w:rsidR="00507E6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0BEC">
        <w:rPr>
          <w:rFonts w:ascii="Times New Roman" w:hAnsi="Times New Roman" w:cs="Times New Roman"/>
          <w:iCs/>
          <w:sz w:val="24"/>
          <w:szCs w:val="24"/>
        </w:rPr>
        <w:t>41,5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бюджета сельского поселения на 202</w:t>
      </w:r>
      <w:r w:rsidR="002D56D1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составляет </w:t>
      </w:r>
      <w:r w:rsidR="002D56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0BEC">
        <w:rPr>
          <w:rFonts w:ascii="Times New Roman" w:hAnsi="Times New Roman" w:cs="Times New Roman"/>
          <w:iCs/>
          <w:sz w:val="24"/>
          <w:szCs w:val="24"/>
        </w:rPr>
        <w:t>32,4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</w:t>
      </w:r>
      <w:r w:rsidR="002D56D1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-202</w:t>
      </w:r>
      <w:r w:rsidR="002D56D1">
        <w:rPr>
          <w:rFonts w:ascii="Times New Roman" w:eastAsia="Times New Roman" w:hAnsi="Times New Roman" w:cs="Times New Roman"/>
          <w:iCs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гг. год б</w:t>
      </w:r>
      <w:r>
        <w:rPr>
          <w:rFonts w:ascii="Times New Roman" w:hAnsi="Times New Roman" w:cs="Times New Roman"/>
          <w:sz w:val="24"/>
          <w:szCs w:val="24"/>
        </w:rPr>
        <w:t xml:space="preserve">юджетные ассигнования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разделу в проекте бюджета  предусмотрены ежегодно в сумме </w:t>
      </w:r>
      <w:r w:rsidR="00360BEC" w:rsidRPr="00360BE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4028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60BEC" w:rsidRPr="00360BEC">
        <w:rPr>
          <w:rFonts w:ascii="Times New Roman" w:eastAsia="Times New Roman" w:hAnsi="Times New Roman" w:cs="Times New Roman"/>
          <w:i/>
          <w:iCs/>
          <w:sz w:val="24"/>
          <w:szCs w:val="24"/>
        </w:rPr>
        <w:t>551,2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тыс.рублей</w:t>
      </w:r>
      <w:r w:rsidR="00360B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60BEC" w:rsidRPr="00360BEC">
        <w:rPr>
          <w:rFonts w:ascii="Times New Roman" w:eastAsia="Times New Roman" w:hAnsi="Times New Roman" w:cs="Times New Roman"/>
          <w:iCs/>
          <w:sz w:val="24"/>
          <w:szCs w:val="24"/>
        </w:rPr>
        <w:t>и в сумме</w:t>
      </w:r>
      <w:r w:rsidR="00360B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</w:t>
      </w:r>
      <w:r w:rsidR="004028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60BEC">
        <w:rPr>
          <w:rFonts w:ascii="Times New Roman" w:eastAsia="Times New Roman" w:hAnsi="Times New Roman" w:cs="Times New Roman"/>
          <w:i/>
          <w:iCs/>
          <w:sz w:val="24"/>
          <w:szCs w:val="24"/>
        </w:rPr>
        <w:t>257,5</w:t>
      </w:r>
      <w:r w:rsidR="004028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60B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тыс.рублей </w:t>
      </w:r>
      <w:r w:rsidR="00360BEC" w:rsidRPr="00360BEC">
        <w:rPr>
          <w:rFonts w:ascii="Times New Roman" w:eastAsia="Times New Roman" w:hAnsi="Times New Roman" w:cs="Times New Roman"/>
          <w:iCs/>
          <w:sz w:val="24"/>
          <w:szCs w:val="24"/>
        </w:rPr>
        <w:t>соответственно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>
        <w:rPr>
          <w:rFonts w:ascii="Times New Roman" w:hAnsi="Times New Roman" w:cs="Times New Roman"/>
          <w:i/>
          <w:sz w:val="24"/>
          <w:szCs w:val="24"/>
        </w:rPr>
        <w:t>Культура, кинематография,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»  проектом бюджета на 202</w:t>
      </w:r>
      <w:r w:rsidR="002D56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выделение бюджетных ассигнований в размере </w:t>
      </w:r>
      <w:r w:rsidR="002D56D1">
        <w:rPr>
          <w:rFonts w:ascii="Times New Roman" w:hAnsi="Times New Roman" w:cs="Times New Roman"/>
          <w:sz w:val="24"/>
          <w:szCs w:val="24"/>
        </w:rPr>
        <w:t xml:space="preserve"> </w:t>
      </w:r>
      <w:r w:rsidR="00402834" w:rsidRPr="00402834">
        <w:rPr>
          <w:rFonts w:ascii="Times New Roman" w:hAnsi="Times New Roman" w:cs="Times New Roman"/>
          <w:i/>
          <w:sz w:val="24"/>
          <w:szCs w:val="24"/>
        </w:rPr>
        <w:t>3027,0</w:t>
      </w:r>
      <w:r w:rsidR="002D5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664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рублей. </w:t>
      </w:r>
      <w:r>
        <w:rPr>
          <w:rFonts w:ascii="Times New Roman" w:hAnsi="Times New Roman" w:cs="Times New Roman"/>
          <w:sz w:val="24"/>
          <w:szCs w:val="24"/>
        </w:rPr>
        <w:t>Расходные обязательства по данному разделу на 202</w:t>
      </w:r>
      <w:r w:rsidR="002D56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по отношению к   </w:t>
      </w:r>
      <w:r>
        <w:rPr>
          <w:rFonts w:ascii="Times New Roman" w:hAnsi="Times New Roman" w:cs="Times New Roman"/>
          <w:iCs/>
          <w:sz w:val="24"/>
          <w:szCs w:val="24"/>
        </w:rPr>
        <w:t>ожидаемому  исполнению  за 202</w:t>
      </w:r>
      <w:r w:rsidR="002D56D1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 сокращены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40C26" w:rsidRPr="00D40C26">
        <w:rPr>
          <w:rFonts w:ascii="Times New Roman" w:hAnsi="Times New Roman" w:cs="Times New Roman"/>
          <w:i/>
          <w:sz w:val="24"/>
          <w:szCs w:val="24"/>
        </w:rPr>
        <w:t>306,7</w:t>
      </w:r>
      <w:r w:rsidR="002D5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F0317">
        <w:rPr>
          <w:rFonts w:ascii="Times New Roman" w:hAnsi="Times New Roman" w:cs="Times New Roman"/>
          <w:sz w:val="24"/>
          <w:szCs w:val="24"/>
        </w:rPr>
        <w:t>10,1</w:t>
      </w:r>
      <w:r>
        <w:rPr>
          <w:rFonts w:ascii="Times New Roman" w:hAnsi="Times New Roman" w:cs="Times New Roman"/>
          <w:sz w:val="24"/>
          <w:szCs w:val="24"/>
        </w:rPr>
        <w:t xml:space="preserve"> % , по отношению к  20</w:t>
      </w:r>
      <w:r w:rsidR="002D56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 расходы  сокращены на </w:t>
      </w:r>
      <w:r w:rsidR="004F0317" w:rsidRPr="004F0317">
        <w:rPr>
          <w:rFonts w:ascii="Times New Roman" w:hAnsi="Times New Roman" w:cs="Times New Roman"/>
          <w:i/>
          <w:sz w:val="24"/>
          <w:szCs w:val="24"/>
        </w:rPr>
        <w:t>1008,4</w:t>
      </w:r>
      <w:r w:rsidR="002D56D1" w:rsidRPr="004F0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3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D56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317">
        <w:rPr>
          <w:rFonts w:ascii="Times New Roman" w:hAnsi="Times New Roman" w:cs="Times New Roman"/>
          <w:sz w:val="24"/>
          <w:szCs w:val="24"/>
        </w:rPr>
        <w:t xml:space="preserve">33,3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плановый период 202</w:t>
      </w:r>
      <w:r w:rsidR="002D56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D56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гг.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ежегодно в объёме </w:t>
      </w:r>
      <w:r w:rsidR="002D56D1">
        <w:rPr>
          <w:rFonts w:ascii="Times New Roman" w:hAnsi="Times New Roman" w:cs="Times New Roman"/>
          <w:sz w:val="24"/>
          <w:szCs w:val="24"/>
        </w:rPr>
        <w:t xml:space="preserve"> </w:t>
      </w:r>
      <w:r w:rsidR="00612C84" w:rsidRPr="00612C84">
        <w:rPr>
          <w:rFonts w:ascii="Times New Roman" w:hAnsi="Times New Roman" w:cs="Times New Roman"/>
          <w:i/>
          <w:sz w:val="24"/>
          <w:szCs w:val="24"/>
        </w:rPr>
        <w:t>3027,0</w:t>
      </w:r>
      <w:r w:rsidR="002D5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разделу в 202</w:t>
      </w:r>
      <w:r w:rsidR="002D56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2D56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D56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 включена муниципальная программа  «Развитие физической культуры и спорта в Людиновском районе» на 202</w:t>
      </w:r>
      <w:r w:rsidR="008B0C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 расходами в сумме </w:t>
      </w:r>
      <w:r w:rsidR="008B0C67">
        <w:rPr>
          <w:rFonts w:ascii="Times New Roman" w:hAnsi="Times New Roman" w:cs="Times New Roman"/>
          <w:sz w:val="24"/>
          <w:szCs w:val="24"/>
        </w:rPr>
        <w:t xml:space="preserve"> </w:t>
      </w:r>
      <w:r w:rsidR="00612C84" w:rsidRPr="00612C84">
        <w:rPr>
          <w:rFonts w:ascii="Times New Roman" w:hAnsi="Times New Roman" w:cs="Times New Roman"/>
          <w:i/>
          <w:sz w:val="24"/>
          <w:szCs w:val="24"/>
        </w:rPr>
        <w:t>4,0</w:t>
      </w:r>
      <w:r w:rsidR="008B0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которые в таком же объеме предусмотрены на 202</w:t>
      </w:r>
      <w:r w:rsidR="008B0C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B0C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Против 20</w:t>
      </w:r>
      <w:r w:rsidR="008B0C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бюджетные ассигнования </w:t>
      </w:r>
      <w:r w:rsidR="00612C84">
        <w:rPr>
          <w:rFonts w:ascii="Times New Roman" w:hAnsi="Times New Roman" w:cs="Times New Roman"/>
          <w:sz w:val="24"/>
          <w:szCs w:val="24"/>
        </w:rPr>
        <w:t xml:space="preserve">увеличиваются на </w:t>
      </w:r>
      <w:r w:rsidR="00612C84" w:rsidRPr="00612C84">
        <w:rPr>
          <w:rFonts w:ascii="Times New Roman" w:hAnsi="Times New Roman" w:cs="Times New Roman"/>
          <w:i/>
          <w:sz w:val="24"/>
          <w:szCs w:val="24"/>
        </w:rPr>
        <w:t>0,6 тыс.рублей</w:t>
      </w:r>
      <w:r>
        <w:rPr>
          <w:rFonts w:ascii="Times New Roman" w:hAnsi="Times New Roman" w:cs="Times New Roman"/>
          <w:sz w:val="24"/>
          <w:szCs w:val="24"/>
        </w:rPr>
        <w:t>, в 202</w:t>
      </w:r>
      <w:r w:rsidR="008B0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исполнение расходов по данному разделу  ожидается в сумме </w:t>
      </w:r>
      <w:r w:rsidR="00612C84" w:rsidRPr="00612C84">
        <w:rPr>
          <w:rFonts w:ascii="Times New Roman" w:hAnsi="Times New Roman" w:cs="Times New Roman"/>
          <w:i/>
          <w:sz w:val="24"/>
          <w:szCs w:val="24"/>
        </w:rPr>
        <w:t>4,0</w:t>
      </w:r>
      <w:r w:rsidR="008B0C6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</w:t>
      </w:r>
      <w:r w:rsidR="008B0C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8B0C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B0C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гг. 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i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202</w:t>
      </w:r>
      <w:r w:rsidR="008B0C67">
        <w:rPr>
          <w:rFonts w:ascii="Times New Roman" w:hAnsi="Times New Roman" w:cs="Times New Roman"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iCs/>
          <w:sz w:val="24"/>
          <w:szCs w:val="24"/>
        </w:rPr>
        <w:t xml:space="preserve">год  планируются  бюджетные ассигнования в сумме </w:t>
      </w:r>
      <w:r w:rsidR="00A4461E" w:rsidRPr="00A4461E">
        <w:rPr>
          <w:rFonts w:ascii="Times New Roman" w:hAnsi="Times New Roman" w:cs="Times New Roman"/>
          <w:i/>
          <w:iCs/>
          <w:sz w:val="24"/>
          <w:szCs w:val="24"/>
        </w:rPr>
        <w:t>468,6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тыс. 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с увеличением на </w:t>
      </w:r>
      <w:r w:rsidR="008B0C67"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61E">
        <w:rPr>
          <w:rFonts w:ascii="Times New Roman" w:hAnsi="Times New Roman" w:cs="Times New Roman"/>
          <w:i/>
          <w:iCs/>
          <w:sz w:val="24"/>
          <w:szCs w:val="24"/>
        </w:rPr>
        <w:t xml:space="preserve">253,2 </w:t>
      </w:r>
      <w:r>
        <w:rPr>
          <w:rFonts w:ascii="Times New Roman" w:hAnsi="Times New Roman" w:cs="Times New Roman"/>
          <w:i/>
          <w:iCs/>
          <w:sz w:val="24"/>
          <w:szCs w:val="24"/>
        </w:rPr>
        <w:t>тыс.рублей,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в </w:t>
      </w:r>
      <w:r w:rsidR="00A4461E">
        <w:rPr>
          <w:rFonts w:ascii="Times New Roman" w:hAnsi="Times New Roman" w:cs="Times New Roman"/>
          <w:iCs/>
          <w:sz w:val="24"/>
          <w:szCs w:val="24"/>
        </w:rPr>
        <w:t>2,2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раза  против расходов за 20</w:t>
      </w:r>
      <w:r w:rsidR="008B0C67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и с </w:t>
      </w:r>
      <w:r w:rsidR="00A4461E">
        <w:rPr>
          <w:rFonts w:ascii="Times New Roman" w:hAnsi="Times New Roman" w:cs="Times New Roman"/>
          <w:iCs/>
          <w:sz w:val="24"/>
          <w:szCs w:val="24"/>
        </w:rPr>
        <w:t>сокращением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8B0C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461E">
        <w:rPr>
          <w:rFonts w:ascii="Times New Roman" w:hAnsi="Times New Roman" w:cs="Times New Roman"/>
          <w:i/>
          <w:iCs/>
          <w:sz w:val="24"/>
          <w:szCs w:val="24"/>
        </w:rPr>
        <w:t xml:space="preserve">20,0 </w:t>
      </w:r>
      <w:r>
        <w:rPr>
          <w:rFonts w:ascii="Times New Roman" w:hAnsi="Times New Roman" w:cs="Times New Roman"/>
          <w:i/>
          <w:iCs/>
          <w:sz w:val="24"/>
          <w:szCs w:val="24"/>
        </w:rPr>
        <w:t>тыс.рублей,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</w:t>
      </w:r>
      <w:r w:rsidR="00A4461E">
        <w:rPr>
          <w:rFonts w:ascii="Times New Roman" w:hAnsi="Times New Roman" w:cs="Times New Roman"/>
          <w:iCs/>
          <w:sz w:val="24"/>
          <w:szCs w:val="24"/>
        </w:rPr>
        <w:t xml:space="preserve">4,3% 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против  ожидаемых расходов за 202</w:t>
      </w:r>
      <w:r w:rsidR="008B0C67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плановый период 202</w:t>
      </w:r>
      <w:r w:rsidR="008B0C67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-202</w:t>
      </w:r>
      <w:r w:rsidR="008B0C67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гг.  бюджетные ассигнования  по разделу планируются  ежегодно в размере </w:t>
      </w:r>
      <w:r w:rsidR="004F4CBC" w:rsidRPr="004F4CBC">
        <w:rPr>
          <w:rFonts w:ascii="Times New Roman" w:hAnsi="Times New Roman" w:cs="Times New Roman"/>
          <w:i/>
          <w:iCs/>
          <w:sz w:val="24"/>
          <w:szCs w:val="24"/>
        </w:rPr>
        <w:t>468,6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5384A" w:rsidRDefault="00D5384A" w:rsidP="00D5384A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Средства планируется на мероприятия в области социальной политики (социальное обеспечение и иные выплаты населению </w:t>
      </w:r>
      <w:r w:rsidR="004F4CBC">
        <w:rPr>
          <w:rFonts w:ascii="Times New Roman" w:hAnsi="Times New Roman" w:cs="Times New Roman"/>
          <w:iCs/>
          <w:sz w:val="24"/>
          <w:szCs w:val="24"/>
        </w:rPr>
        <w:t>-</w:t>
      </w:r>
      <w:r w:rsidR="00193E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4CBC" w:rsidRPr="004F4CBC">
        <w:rPr>
          <w:rFonts w:ascii="Times New Roman" w:hAnsi="Times New Roman" w:cs="Times New Roman"/>
          <w:i/>
          <w:iCs/>
          <w:sz w:val="24"/>
          <w:szCs w:val="24"/>
        </w:rPr>
        <w:t>358,6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тыс.рублей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="004F4CBC" w:rsidRPr="004F4CBC">
        <w:rPr>
          <w:rFonts w:ascii="Times New Roman" w:hAnsi="Times New Roman" w:cs="Times New Roman"/>
          <w:i/>
          <w:iCs/>
          <w:sz w:val="24"/>
          <w:szCs w:val="24"/>
        </w:rPr>
        <w:t>110,0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5384A" w:rsidRPr="00193EAE" w:rsidRDefault="00D5384A" w:rsidP="00193EAE">
      <w:pPr>
        <w:spacing w:after="0" w:line="240" w:lineRule="atLeast"/>
        <w:contextualSpacing/>
        <w:rPr>
          <w:rStyle w:val="ab"/>
          <w:rFonts w:ascii="Times New Roman" w:hAnsi="Times New Roman" w:cs="Times New Roman"/>
          <w:sz w:val="24"/>
          <w:szCs w:val="24"/>
        </w:rPr>
      </w:pPr>
      <w:r>
        <w:rPr>
          <w:rStyle w:val="ab"/>
          <w:sz w:val="24"/>
          <w:szCs w:val="24"/>
        </w:rPr>
        <w:t xml:space="preserve">    </w:t>
      </w:r>
      <w:r w:rsidRPr="00193EAE">
        <w:rPr>
          <w:rStyle w:val="ab"/>
          <w:rFonts w:ascii="Times New Roman" w:hAnsi="Times New Roman" w:cs="Times New Roman"/>
          <w:sz w:val="24"/>
          <w:szCs w:val="24"/>
        </w:rPr>
        <w:t xml:space="preserve">    6.Оценка размера дефицита проекта бюджета на 202</w:t>
      </w:r>
      <w:r w:rsidR="00193EAE">
        <w:rPr>
          <w:rStyle w:val="ab"/>
          <w:rFonts w:ascii="Times New Roman" w:hAnsi="Times New Roman" w:cs="Times New Roman"/>
          <w:sz w:val="24"/>
          <w:szCs w:val="24"/>
        </w:rPr>
        <w:t>2</w:t>
      </w:r>
      <w:r w:rsidRPr="00193EAE">
        <w:rPr>
          <w:rStyle w:val="ab"/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93EAE">
        <w:rPr>
          <w:rStyle w:val="ab"/>
          <w:rFonts w:ascii="Times New Roman" w:hAnsi="Times New Roman" w:cs="Times New Roman"/>
          <w:sz w:val="24"/>
          <w:szCs w:val="24"/>
        </w:rPr>
        <w:t>3</w:t>
      </w:r>
      <w:r w:rsidRPr="00193EAE">
        <w:rPr>
          <w:rStyle w:val="ab"/>
          <w:rFonts w:ascii="Times New Roman" w:hAnsi="Times New Roman" w:cs="Times New Roman"/>
          <w:sz w:val="24"/>
          <w:szCs w:val="24"/>
        </w:rPr>
        <w:t xml:space="preserve"> и 202</w:t>
      </w:r>
      <w:r w:rsidR="00193EAE">
        <w:rPr>
          <w:rStyle w:val="ab"/>
          <w:rFonts w:ascii="Times New Roman" w:hAnsi="Times New Roman" w:cs="Times New Roman"/>
          <w:sz w:val="24"/>
          <w:szCs w:val="24"/>
        </w:rPr>
        <w:t>4</w:t>
      </w:r>
      <w:r w:rsidRPr="00193EAE">
        <w:rPr>
          <w:rStyle w:val="ab"/>
          <w:rFonts w:ascii="Times New Roman" w:hAnsi="Times New Roman" w:cs="Times New Roman"/>
          <w:sz w:val="24"/>
          <w:szCs w:val="24"/>
        </w:rPr>
        <w:t xml:space="preserve"> годов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93EAE">
        <w:rPr>
          <w:rStyle w:val="ab"/>
          <w:rFonts w:ascii="Times New Roman" w:hAnsi="Times New Roman" w:cs="Times New Roman"/>
          <w:b w:val="0"/>
          <w:sz w:val="24"/>
          <w:szCs w:val="24"/>
        </w:rPr>
        <w:t>Бюджет сельского поселения на 202</w:t>
      </w:r>
      <w:r w:rsidR="00193EAE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Pr="00193EA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год по доходам составляет в сумме </w:t>
      </w:r>
      <w:r w:rsidR="0077694D" w:rsidRPr="0077694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11838,5</w:t>
      </w:r>
      <w:r w:rsidR="00193EAE" w:rsidRPr="0077694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93EA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193EA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рублей,</w:t>
      </w:r>
      <w:r w:rsidRPr="00193EA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 расходам  в сумме </w:t>
      </w:r>
      <w:r w:rsidR="0077694D" w:rsidRPr="0077694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11875,9</w:t>
      </w:r>
      <w:r w:rsidRPr="00193EA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Pr="00193EA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с превышением расходов над доходами или дефицитом бюджета в сумме </w:t>
      </w:r>
      <w:r w:rsidR="00193EA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694D" w:rsidRPr="0077694D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37,4</w:t>
      </w:r>
      <w:r w:rsidRPr="00193EA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3EAE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193EAE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5384A" w:rsidRPr="00193EAE" w:rsidRDefault="00D5384A" w:rsidP="00193EA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EAE">
        <w:rPr>
          <w:rFonts w:ascii="Times New Roman" w:eastAsia="Times New Roman" w:hAnsi="Times New Roman" w:cs="Times New Roman"/>
          <w:sz w:val="24"/>
          <w:szCs w:val="24"/>
        </w:rPr>
        <w:t>На плановый период 202</w:t>
      </w:r>
      <w:r w:rsidR="00193E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93EA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93EAE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193EAE">
        <w:rPr>
          <w:rFonts w:ascii="Times New Roman" w:eastAsia="Times New Roman" w:hAnsi="Times New Roman" w:cs="Times New Roman"/>
          <w:sz w:val="24"/>
          <w:szCs w:val="24"/>
        </w:rPr>
        <w:t xml:space="preserve">гг. дефицит бюджета поселения предусматривается ежегодно в сумме </w:t>
      </w:r>
      <w:r w:rsidR="0077694D" w:rsidRPr="0077694D">
        <w:rPr>
          <w:rFonts w:ascii="Times New Roman" w:eastAsia="Times New Roman" w:hAnsi="Times New Roman" w:cs="Times New Roman"/>
          <w:i/>
          <w:sz w:val="24"/>
          <w:szCs w:val="24"/>
        </w:rPr>
        <w:t>37,4</w:t>
      </w:r>
      <w:r w:rsidR="00193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EA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Pr="00193E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193EAE">
        <w:rPr>
          <w:rStyle w:val="ab"/>
          <w:rFonts w:ascii="Times New Roman" w:hAnsi="Times New Roman" w:cs="Times New Roman"/>
          <w:b w:val="0"/>
          <w:sz w:val="24"/>
          <w:szCs w:val="24"/>
        </w:rPr>
        <w:t>Планируемый дефицит бюджета сельского поселения не противоречит требованиям, установленным пунктом 3 статьи 92¹ БК РФ.</w:t>
      </w:r>
    </w:p>
    <w:p w:rsidR="00D5384A" w:rsidRPr="00193EAE" w:rsidRDefault="00D5384A" w:rsidP="00193EA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193EAE">
        <w:rPr>
          <w:rFonts w:ascii="Times New Roman" w:eastAsia="Times New Roman" w:hAnsi="Times New Roman" w:cs="Times New Roman"/>
          <w:sz w:val="24"/>
          <w:szCs w:val="24"/>
        </w:rPr>
        <w:t>В приложениях № 1</w:t>
      </w:r>
      <w:r w:rsidR="0077694D">
        <w:rPr>
          <w:rFonts w:ascii="Times New Roman" w:eastAsia="Times New Roman" w:hAnsi="Times New Roman" w:cs="Times New Roman"/>
          <w:sz w:val="24"/>
          <w:szCs w:val="24"/>
        </w:rPr>
        <w:t>1-12</w:t>
      </w:r>
      <w:r w:rsidRPr="00193EAE">
        <w:rPr>
          <w:rFonts w:ascii="Times New Roman" w:eastAsia="Times New Roman" w:hAnsi="Times New Roman" w:cs="Times New Roman"/>
          <w:sz w:val="24"/>
          <w:szCs w:val="24"/>
        </w:rPr>
        <w:t xml:space="preserve"> изложены источники финансирования дефицита бюджета сельского поселения на 202</w:t>
      </w:r>
      <w:r w:rsidR="00193E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93EA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193E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93EAE"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193EAE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193EAE">
        <w:rPr>
          <w:rFonts w:ascii="Times New Roman" w:eastAsia="Times New Roman" w:hAnsi="Times New Roman" w:cs="Times New Roman"/>
          <w:sz w:val="24"/>
          <w:szCs w:val="24"/>
        </w:rPr>
        <w:t>гг., что соответствует требованиям статьи 96 БК РФ.</w:t>
      </w:r>
    </w:p>
    <w:p w:rsidR="00D5384A" w:rsidRPr="00193EAE" w:rsidRDefault="00D5384A" w:rsidP="00193EA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>Проектом Решения Сельской Думы на 202</w:t>
      </w:r>
      <w:r w:rsidR="00193EAE">
        <w:rPr>
          <w:rFonts w:ascii="Times New Roman" w:hAnsi="Times New Roman" w:cs="Times New Roman"/>
          <w:sz w:val="24"/>
          <w:szCs w:val="24"/>
        </w:rPr>
        <w:t>2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93EAE">
        <w:rPr>
          <w:rFonts w:ascii="Times New Roman" w:hAnsi="Times New Roman" w:cs="Times New Roman"/>
          <w:sz w:val="24"/>
          <w:szCs w:val="24"/>
        </w:rPr>
        <w:t>3</w:t>
      </w:r>
      <w:r w:rsidRPr="00193EAE">
        <w:rPr>
          <w:rFonts w:ascii="Times New Roman" w:hAnsi="Times New Roman" w:cs="Times New Roman"/>
          <w:sz w:val="24"/>
          <w:szCs w:val="24"/>
        </w:rPr>
        <w:t xml:space="preserve"> и  202</w:t>
      </w:r>
      <w:r w:rsidR="00193EAE">
        <w:rPr>
          <w:rFonts w:ascii="Times New Roman" w:hAnsi="Times New Roman" w:cs="Times New Roman"/>
          <w:sz w:val="24"/>
          <w:szCs w:val="24"/>
        </w:rPr>
        <w:t>4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гг. предусмотрен верхний  предел муниципального внутреннего долга: на 01 января 202</w:t>
      </w:r>
      <w:r w:rsidR="00193EAE">
        <w:rPr>
          <w:rFonts w:ascii="Times New Roman" w:hAnsi="Times New Roman" w:cs="Times New Roman"/>
          <w:sz w:val="24"/>
          <w:szCs w:val="24"/>
        </w:rPr>
        <w:t>3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193EAE">
        <w:rPr>
          <w:rFonts w:ascii="Times New Roman" w:hAnsi="Times New Roman" w:cs="Times New Roman"/>
          <w:i/>
          <w:sz w:val="24"/>
          <w:szCs w:val="24"/>
        </w:rPr>
        <w:t>0,0 тыс.рублей</w:t>
      </w:r>
      <w:r w:rsidRPr="00193EAE">
        <w:rPr>
          <w:rFonts w:ascii="Times New Roman" w:hAnsi="Times New Roman" w:cs="Times New Roman"/>
          <w:sz w:val="24"/>
          <w:szCs w:val="24"/>
        </w:rPr>
        <w:t>, на 01января 202</w:t>
      </w:r>
      <w:r w:rsidR="00193EAE">
        <w:rPr>
          <w:rFonts w:ascii="Times New Roman" w:hAnsi="Times New Roman" w:cs="Times New Roman"/>
          <w:sz w:val="24"/>
          <w:szCs w:val="24"/>
        </w:rPr>
        <w:t>4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Pr="00193EAE">
        <w:rPr>
          <w:rFonts w:ascii="Times New Roman" w:hAnsi="Times New Roman" w:cs="Times New Roman"/>
          <w:i/>
          <w:sz w:val="24"/>
          <w:szCs w:val="24"/>
        </w:rPr>
        <w:t>0,0 тыс.рублей</w:t>
      </w:r>
      <w:r w:rsidRPr="00193EAE">
        <w:rPr>
          <w:rFonts w:ascii="Times New Roman" w:hAnsi="Times New Roman" w:cs="Times New Roman"/>
          <w:sz w:val="24"/>
          <w:szCs w:val="24"/>
        </w:rPr>
        <w:t xml:space="preserve"> и на 01 января 202</w:t>
      </w:r>
      <w:r w:rsidR="00193EAE">
        <w:rPr>
          <w:rFonts w:ascii="Times New Roman" w:hAnsi="Times New Roman" w:cs="Times New Roman"/>
          <w:sz w:val="24"/>
          <w:szCs w:val="24"/>
        </w:rPr>
        <w:t>5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193EAE">
        <w:rPr>
          <w:rFonts w:ascii="Times New Roman" w:hAnsi="Times New Roman" w:cs="Times New Roman"/>
          <w:i/>
          <w:sz w:val="24"/>
          <w:szCs w:val="24"/>
        </w:rPr>
        <w:t>0,0 тыс.рублей.</w:t>
      </w:r>
    </w:p>
    <w:p w:rsidR="00D5384A" w:rsidRPr="00193EAE" w:rsidRDefault="00D5384A" w:rsidP="00193EAE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3EAE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EAE">
        <w:rPr>
          <w:rFonts w:ascii="Times New Roman" w:hAnsi="Times New Roman" w:cs="Times New Roman"/>
          <w:iCs/>
          <w:sz w:val="24"/>
          <w:szCs w:val="24"/>
        </w:rPr>
        <w:t>Представленный для  экспертизы проект бюджета сельского поселения п</w:t>
      </w:r>
      <w:r w:rsidRPr="00193EAE"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D5384A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EAE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статьи 169 БК РФ и пунктом 1.3 статьи 1 Положения о бюджетном процессе, проект бюджета сельского поселения разработан на 3 года - на 202</w:t>
      </w:r>
      <w:r w:rsidR="00193E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93EAE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193E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93EA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93E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93EAE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F91789" w:rsidRDefault="00F91789" w:rsidP="00F91789">
      <w:pPr>
        <w:pStyle w:val="a3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контрольно-счётную палату проект решения о бюджете сельского поселения представлен 19 ноября 2021 года, с нарушением установленного срока (пункт 4.2.Положения о  бюджетном процессе).</w:t>
      </w:r>
    </w:p>
    <w:p w:rsidR="00D5384A" w:rsidRPr="004E1F79" w:rsidRDefault="00D5384A" w:rsidP="00193EAE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 xml:space="preserve">   </w:t>
      </w:r>
      <w:r w:rsidRPr="004E1F79">
        <w:rPr>
          <w:rFonts w:ascii="Times New Roman" w:hAnsi="Times New Roman" w:cs="Times New Roman"/>
          <w:i/>
          <w:sz w:val="24"/>
          <w:szCs w:val="24"/>
        </w:rPr>
        <w:t xml:space="preserve">В нарушение требований, установленных статьёй 184.2.БК РФ и статьёй 3.1. Положения о бюджетном процессе </w:t>
      </w:r>
      <w:r w:rsidRPr="004E1F79">
        <w:rPr>
          <w:rFonts w:ascii="Times New Roman" w:hAnsi="Times New Roman" w:cs="Times New Roman"/>
          <w:i/>
          <w:iCs/>
          <w:sz w:val="24"/>
          <w:szCs w:val="24"/>
        </w:rPr>
        <w:t>в составе документов к Проекту решения о</w:t>
      </w:r>
      <w:r w:rsidRPr="004E1F79">
        <w:rPr>
          <w:rFonts w:ascii="Times New Roman" w:hAnsi="Times New Roman" w:cs="Times New Roman"/>
          <w:i/>
          <w:sz w:val="24"/>
          <w:szCs w:val="24"/>
        </w:rPr>
        <w:t xml:space="preserve"> бюджете на 202</w:t>
      </w:r>
      <w:r w:rsidR="00193EAE" w:rsidRPr="004E1F79">
        <w:rPr>
          <w:rFonts w:ascii="Times New Roman" w:hAnsi="Times New Roman" w:cs="Times New Roman"/>
          <w:i/>
          <w:sz w:val="24"/>
          <w:szCs w:val="24"/>
        </w:rPr>
        <w:t>2</w:t>
      </w:r>
      <w:r w:rsidRPr="004E1F79">
        <w:rPr>
          <w:rFonts w:ascii="Times New Roman" w:hAnsi="Times New Roman" w:cs="Times New Roman"/>
          <w:i/>
          <w:sz w:val="24"/>
          <w:szCs w:val="24"/>
        </w:rPr>
        <w:t xml:space="preserve"> год и на плановый период 202</w:t>
      </w:r>
      <w:r w:rsidR="00193EAE" w:rsidRPr="004E1F79">
        <w:rPr>
          <w:rFonts w:ascii="Times New Roman" w:hAnsi="Times New Roman" w:cs="Times New Roman"/>
          <w:i/>
          <w:sz w:val="24"/>
          <w:szCs w:val="24"/>
        </w:rPr>
        <w:t>3</w:t>
      </w:r>
      <w:r w:rsidRPr="004E1F79">
        <w:rPr>
          <w:rFonts w:ascii="Times New Roman" w:hAnsi="Times New Roman" w:cs="Times New Roman"/>
          <w:i/>
          <w:sz w:val="24"/>
          <w:szCs w:val="24"/>
        </w:rPr>
        <w:t>и 202</w:t>
      </w:r>
      <w:r w:rsidR="00193EAE" w:rsidRPr="004E1F79">
        <w:rPr>
          <w:rFonts w:ascii="Times New Roman" w:hAnsi="Times New Roman" w:cs="Times New Roman"/>
          <w:i/>
          <w:sz w:val="24"/>
          <w:szCs w:val="24"/>
        </w:rPr>
        <w:t>4</w:t>
      </w:r>
      <w:r w:rsidRPr="004E1F79">
        <w:rPr>
          <w:rFonts w:ascii="Times New Roman" w:hAnsi="Times New Roman" w:cs="Times New Roman"/>
          <w:i/>
          <w:sz w:val="24"/>
          <w:szCs w:val="24"/>
        </w:rPr>
        <w:t xml:space="preserve"> годов </w:t>
      </w:r>
      <w:r w:rsidRPr="004E1F79">
        <w:rPr>
          <w:rFonts w:ascii="Times New Roman" w:hAnsi="Times New Roman" w:cs="Times New Roman"/>
          <w:i/>
          <w:iCs/>
          <w:sz w:val="24"/>
          <w:szCs w:val="24"/>
        </w:rPr>
        <w:t xml:space="preserve">не представлен реестр источников доходов сельского поселения </w:t>
      </w:r>
      <w:r w:rsidRPr="004E1F79">
        <w:rPr>
          <w:rFonts w:ascii="Times New Roman" w:hAnsi="Times New Roman" w:cs="Times New Roman"/>
          <w:i/>
          <w:sz w:val="24"/>
          <w:szCs w:val="24"/>
        </w:rPr>
        <w:t>.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>Бюджет на 202</w:t>
      </w:r>
      <w:r w:rsidR="00193EAE">
        <w:rPr>
          <w:rFonts w:ascii="Times New Roman" w:hAnsi="Times New Roman" w:cs="Times New Roman"/>
          <w:sz w:val="24"/>
          <w:szCs w:val="24"/>
        </w:rPr>
        <w:t>2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 запланирован:</w:t>
      </w: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 xml:space="preserve">          по доходам в сумме </w:t>
      </w:r>
      <w:r w:rsidR="0077694D" w:rsidRPr="0077694D">
        <w:rPr>
          <w:rFonts w:ascii="Times New Roman" w:hAnsi="Times New Roman" w:cs="Times New Roman"/>
          <w:i/>
          <w:sz w:val="24"/>
          <w:szCs w:val="24"/>
        </w:rPr>
        <w:t>11</w:t>
      </w:r>
      <w:r w:rsidR="00776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694D" w:rsidRPr="0077694D">
        <w:rPr>
          <w:rFonts w:ascii="Times New Roman" w:hAnsi="Times New Roman" w:cs="Times New Roman"/>
          <w:i/>
          <w:sz w:val="24"/>
          <w:szCs w:val="24"/>
        </w:rPr>
        <w:t>838,5</w:t>
      </w:r>
      <w:r w:rsidRPr="00193EAE"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 w:rsidRPr="00193EAE">
        <w:rPr>
          <w:rFonts w:ascii="Times New Roman" w:hAnsi="Times New Roman" w:cs="Times New Roman"/>
          <w:sz w:val="24"/>
          <w:szCs w:val="24"/>
        </w:rPr>
        <w:t xml:space="preserve">в том числе объёмом </w:t>
      </w:r>
      <w:r w:rsidRPr="00193EAE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в сумме </w:t>
      </w:r>
      <w:r w:rsidR="00193E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694D" w:rsidRPr="0077694D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776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694D" w:rsidRPr="0077694D">
        <w:rPr>
          <w:rFonts w:ascii="Times New Roman" w:eastAsia="Times New Roman" w:hAnsi="Times New Roman" w:cs="Times New Roman"/>
          <w:i/>
          <w:sz w:val="24"/>
          <w:szCs w:val="24"/>
        </w:rPr>
        <w:t>090,5</w:t>
      </w:r>
      <w:r w:rsidR="00193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EA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 w:rsidRPr="00193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 xml:space="preserve">общим объемом расходов в сумме </w:t>
      </w:r>
      <w:r w:rsidR="00193EAE">
        <w:rPr>
          <w:rFonts w:ascii="Times New Roman" w:hAnsi="Times New Roman" w:cs="Times New Roman"/>
          <w:sz w:val="24"/>
          <w:szCs w:val="24"/>
        </w:rPr>
        <w:t xml:space="preserve"> </w:t>
      </w:r>
      <w:r w:rsidR="0077694D" w:rsidRPr="0077694D">
        <w:rPr>
          <w:rFonts w:ascii="Times New Roman" w:hAnsi="Times New Roman" w:cs="Times New Roman"/>
          <w:i/>
          <w:sz w:val="24"/>
          <w:szCs w:val="24"/>
        </w:rPr>
        <w:t>11</w:t>
      </w:r>
      <w:r w:rsidR="00776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694D" w:rsidRPr="0077694D">
        <w:rPr>
          <w:rFonts w:ascii="Times New Roman" w:hAnsi="Times New Roman" w:cs="Times New Roman"/>
          <w:i/>
          <w:sz w:val="24"/>
          <w:szCs w:val="24"/>
        </w:rPr>
        <w:t>875,</w:t>
      </w:r>
      <w:r w:rsidR="0077694D">
        <w:rPr>
          <w:rFonts w:ascii="Times New Roman" w:hAnsi="Times New Roman" w:cs="Times New Roman"/>
          <w:sz w:val="24"/>
          <w:szCs w:val="24"/>
        </w:rPr>
        <w:t>9</w:t>
      </w:r>
      <w:r w:rsidR="00193EAE">
        <w:rPr>
          <w:rFonts w:ascii="Times New Roman" w:hAnsi="Times New Roman" w:cs="Times New Roman"/>
          <w:sz w:val="24"/>
          <w:szCs w:val="24"/>
        </w:rPr>
        <w:t xml:space="preserve"> </w:t>
      </w:r>
      <w:r w:rsidRPr="00193EA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193EA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 xml:space="preserve">нормативной величиной резервного фонда администрации сельского поселения  в сумме </w:t>
      </w:r>
      <w:r w:rsidR="00193EAE">
        <w:rPr>
          <w:rFonts w:ascii="Times New Roman" w:hAnsi="Times New Roman" w:cs="Times New Roman"/>
          <w:sz w:val="24"/>
          <w:szCs w:val="24"/>
        </w:rPr>
        <w:t xml:space="preserve">  </w:t>
      </w:r>
      <w:r w:rsidR="0077694D" w:rsidRPr="0077694D">
        <w:rPr>
          <w:rFonts w:ascii="Times New Roman" w:hAnsi="Times New Roman" w:cs="Times New Roman"/>
          <w:i/>
          <w:sz w:val="24"/>
          <w:szCs w:val="24"/>
        </w:rPr>
        <w:t>7,5</w:t>
      </w:r>
      <w:r w:rsidRPr="00193EA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193EAE">
        <w:rPr>
          <w:rFonts w:ascii="Times New Roman" w:hAnsi="Times New Roman" w:cs="Times New Roman"/>
          <w:sz w:val="24"/>
          <w:szCs w:val="24"/>
        </w:rPr>
        <w:t>;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>верхним пределом муниципального внутреннего долга на 01.01.202</w:t>
      </w:r>
      <w:r w:rsidR="00193EAE">
        <w:rPr>
          <w:rFonts w:ascii="Times New Roman" w:hAnsi="Times New Roman" w:cs="Times New Roman"/>
          <w:sz w:val="24"/>
          <w:szCs w:val="24"/>
        </w:rPr>
        <w:t>3</w:t>
      </w:r>
      <w:r w:rsidRPr="00193EA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93EAE">
        <w:rPr>
          <w:rFonts w:ascii="Times New Roman" w:hAnsi="Times New Roman" w:cs="Times New Roman"/>
          <w:i/>
          <w:sz w:val="24"/>
          <w:szCs w:val="24"/>
        </w:rPr>
        <w:t>0,0 тыс. рублей</w:t>
      </w:r>
      <w:r w:rsidRPr="00193EAE">
        <w:rPr>
          <w:rFonts w:ascii="Times New Roman" w:hAnsi="Times New Roman" w:cs="Times New Roman"/>
          <w:sz w:val="24"/>
          <w:szCs w:val="24"/>
        </w:rPr>
        <w:t>;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 xml:space="preserve">дефицитом бюджета  в сумме  </w:t>
      </w:r>
      <w:r w:rsidR="0077694D" w:rsidRPr="0077694D">
        <w:rPr>
          <w:rFonts w:ascii="Times New Roman" w:hAnsi="Times New Roman" w:cs="Times New Roman"/>
          <w:i/>
          <w:sz w:val="24"/>
          <w:szCs w:val="24"/>
        </w:rPr>
        <w:t>37,4</w:t>
      </w:r>
      <w:r w:rsidRPr="00193EAE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>Бюджет на плановый период определен: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>в 202</w:t>
      </w:r>
      <w:r w:rsidR="00193EAE">
        <w:rPr>
          <w:rFonts w:ascii="Times New Roman" w:hAnsi="Times New Roman" w:cs="Times New Roman"/>
          <w:sz w:val="24"/>
          <w:szCs w:val="24"/>
        </w:rPr>
        <w:t>3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году по доходам в сумме </w:t>
      </w:r>
      <w:r w:rsidR="004E32C8" w:rsidRPr="004E32C8">
        <w:rPr>
          <w:rFonts w:ascii="Times New Roman" w:hAnsi="Times New Roman" w:cs="Times New Roman"/>
          <w:i/>
          <w:sz w:val="24"/>
          <w:szCs w:val="24"/>
        </w:rPr>
        <w:t>11843,0</w:t>
      </w:r>
      <w:r w:rsidRPr="00193EA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193EAE">
        <w:rPr>
          <w:rFonts w:ascii="Times New Roman" w:hAnsi="Times New Roman" w:cs="Times New Roman"/>
          <w:sz w:val="24"/>
          <w:szCs w:val="24"/>
        </w:rPr>
        <w:t xml:space="preserve">, в том числе объемом безвозмездных поступлений в сумме </w:t>
      </w:r>
      <w:r w:rsidR="004E32C8" w:rsidRPr="004E32C8">
        <w:rPr>
          <w:rFonts w:ascii="Times New Roman" w:hAnsi="Times New Roman" w:cs="Times New Roman"/>
          <w:i/>
          <w:sz w:val="24"/>
          <w:szCs w:val="24"/>
        </w:rPr>
        <w:t>11095,0</w:t>
      </w:r>
      <w:r w:rsidRPr="00193EA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193EAE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193EAE">
        <w:rPr>
          <w:rFonts w:ascii="Times New Roman" w:hAnsi="Times New Roman" w:cs="Times New Roman"/>
          <w:sz w:val="24"/>
          <w:szCs w:val="24"/>
        </w:rPr>
        <w:t>4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93EAE">
        <w:rPr>
          <w:rFonts w:ascii="Times New Roman" w:hAnsi="Times New Roman" w:cs="Times New Roman"/>
          <w:sz w:val="24"/>
          <w:szCs w:val="24"/>
        </w:rPr>
        <w:t xml:space="preserve"> </w:t>
      </w:r>
      <w:r w:rsidR="004E32C8" w:rsidRPr="004E32C8">
        <w:rPr>
          <w:rFonts w:ascii="Times New Roman" w:hAnsi="Times New Roman" w:cs="Times New Roman"/>
          <w:i/>
          <w:sz w:val="24"/>
          <w:szCs w:val="24"/>
        </w:rPr>
        <w:t>11847,6</w:t>
      </w:r>
      <w:r w:rsidR="00193EAE">
        <w:rPr>
          <w:rFonts w:ascii="Times New Roman" w:hAnsi="Times New Roman" w:cs="Times New Roman"/>
          <w:sz w:val="24"/>
          <w:szCs w:val="24"/>
        </w:rPr>
        <w:t xml:space="preserve">      </w:t>
      </w:r>
      <w:r w:rsidRPr="00193EA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193EAE">
        <w:rPr>
          <w:rFonts w:ascii="Times New Roman" w:hAnsi="Times New Roman" w:cs="Times New Roman"/>
          <w:sz w:val="24"/>
          <w:szCs w:val="24"/>
        </w:rPr>
        <w:t xml:space="preserve">, в том числе объемом  безвозмездных поступлений в сумме </w:t>
      </w:r>
      <w:r w:rsidR="004E32C8" w:rsidRPr="004E32C8">
        <w:rPr>
          <w:rFonts w:ascii="Times New Roman" w:hAnsi="Times New Roman" w:cs="Times New Roman"/>
          <w:i/>
          <w:sz w:val="24"/>
          <w:szCs w:val="24"/>
        </w:rPr>
        <w:t>11099,6</w:t>
      </w:r>
      <w:r w:rsidR="00193EAE">
        <w:rPr>
          <w:rFonts w:ascii="Times New Roman" w:hAnsi="Times New Roman" w:cs="Times New Roman"/>
          <w:sz w:val="24"/>
          <w:szCs w:val="24"/>
        </w:rPr>
        <w:t xml:space="preserve"> </w:t>
      </w:r>
      <w:r w:rsidRPr="00193EA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193EAE">
        <w:rPr>
          <w:rFonts w:ascii="Times New Roman" w:hAnsi="Times New Roman" w:cs="Times New Roman"/>
          <w:sz w:val="24"/>
          <w:szCs w:val="24"/>
        </w:rPr>
        <w:t>;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>общим объемом расходов на 202</w:t>
      </w:r>
      <w:r w:rsidR="00193EAE">
        <w:rPr>
          <w:rFonts w:ascii="Times New Roman" w:hAnsi="Times New Roman" w:cs="Times New Roman"/>
          <w:sz w:val="24"/>
          <w:szCs w:val="24"/>
        </w:rPr>
        <w:t>3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70F4" w:rsidRPr="003170F4">
        <w:rPr>
          <w:rFonts w:ascii="Times New Roman" w:hAnsi="Times New Roman" w:cs="Times New Roman"/>
          <w:i/>
          <w:sz w:val="24"/>
          <w:szCs w:val="24"/>
        </w:rPr>
        <w:t>11880,4</w:t>
      </w:r>
      <w:r w:rsidRPr="00193EAE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193EAE">
        <w:rPr>
          <w:rFonts w:ascii="Times New Roman" w:hAnsi="Times New Roman" w:cs="Times New Roman"/>
          <w:sz w:val="24"/>
          <w:szCs w:val="24"/>
        </w:rPr>
        <w:t xml:space="preserve">в том числе условно утверждаемые расходы в сумме </w:t>
      </w:r>
      <w:r w:rsidR="003170F4" w:rsidRPr="003170F4">
        <w:rPr>
          <w:rFonts w:ascii="Times New Roman" w:hAnsi="Times New Roman" w:cs="Times New Roman"/>
          <w:i/>
          <w:sz w:val="24"/>
          <w:szCs w:val="24"/>
        </w:rPr>
        <w:t>293,8</w:t>
      </w:r>
      <w:r w:rsidRPr="00193EA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193EAE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193EAE">
        <w:rPr>
          <w:rFonts w:ascii="Times New Roman" w:hAnsi="Times New Roman" w:cs="Times New Roman"/>
          <w:sz w:val="24"/>
          <w:szCs w:val="24"/>
        </w:rPr>
        <w:t>4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93E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3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0F4">
        <w:rPr>
          <w:rFonts w:ascii="Times New Roman" w:hAnsi="Times New Roman" w:cs="Times New Roman"/>
          <w:i/>
          <w:sz w:val="24"/>
          <w:szCs w:val="24"/>
        </w:rPr>
        <w:t>11885,0 ты</w:t>
      </w:r>
      <w:r w:rsidRPr="00193EAE">
        <w:rPr>
          <w:rFonts w:ascii="Times New Roman" w:hAnsi="Times New Roman" w:cs="Times New Roman"/>
          <w:i/>
          <w:sz w:val="24"/>
          <w:szCs w:val="24"/>
        </w:rPr>
        <w:t>с. рублей,</w:t>
      </w:r>
      <w:r w:rsidRPr="00193EAE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 </w:t>
      </w:r>
      <w:r w:rsidR="003170F4" w:rsidRPr="003170F4">
        <w:rPr>
          <w:rFonts w:ascii="Times New Roman" w:hAnsi="Times New Roman" w:cs="Times New Roman"/>
          <w:i/>
          <w:sz w:val="24"/>
          <w:szCs w:val="24"/>
        </w:rPr>
        <w:t>587,5</w:t>
      </w:r>
      <w:r w:rsidRPr="00193EA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193EAE">
        <w:rPr>
          <w:rFonts w:ascii="Times New Roman" w:hAnsi="Times New Roman" w:cs="Times New Roman"/>
          <w:sz w:val="24"/>
          <w:szCs w:val="24"/>
        </w:rPr>
        <w:t>;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>нормативной величиной резервного фонда администрации сельского поселения на 202</w:t>
      </w:r>
      <w:r w:rsidR="00193EAE">
        <w:rPr>
          <w:rFonts w:ascii="Times New Roman" w:hAnsi="Times New Roman" w:cs="Times New Roman"/>
          <w:sz w:val="24"/>
          <w:szCs w:val="24"/>
        </w:rPr>
        <w:t>3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70F4" w:rsidRPr="003170F4">
        <w:rPr>
          <w:rFonts w:ascii="Times New Roman" w:hAnsi="Times New Roman" w:cs="Times New Roman"/>
          <w:i/>
          <w:sz w:val="24"/>
          <w:szCs w:val="24"/>
        </w:rPr>
        <w:t>7,5</w:t>
      </w:r>
      <w:r w:rsidRPr="00193EAE">
        <w:rPr>
          <w:rFonts w:ascii="Times New Roman" w:hAnsi="Times New Roman" w:cs="Times New Roman"/>
          <w:sz w:val="24"/>
          <w:szCs w:val="24"/>
        </w:rPr>
        <w:t xml:space="preserve"> </w:t>
      </w:r>
      <w:r w:rsidRPr="00193EA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193EAE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193EAE">
        <w:rPr>
          <w:rFonts w:ascii="Times New Roman" w:hAnsi="Times New Roman" w:cs="Times New Roman"/>
          <w:sz w:val="24"/>
          <w:szCs w:val="24"/>
        </w:rPr>
        <w:t xml:space="preserve">4 </w:t>
      </w:r>
      <w:r w:rsidRPr="00193EAE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3170F4" w:rsidRPr="003170F4">
        <w:rPr>
          <w:rFonts w:ascii="Times New Roman" w:hAnsi="Times New Roman" w:cs="Times New Roman"/>
          <w:i/>
          <w:sz w:val="24"/>
          <w:szCs w:val="24"/>
        </w:rPr>
        <w:t>7,5</w:t>
      </w:r>
      <w:r w:rsidRPr="00193EAE">
        <w:rPr>
          <w:rFonts w:ascii="Times New Roman" w:hAnsi="Times New Roman" w:cs="Times New Roman"/>
          <w:sz w:val="24"/>
          <w:szCs w:val="24"/>
        </w:rPr>
        <w:t xml:space="preserve"> </w:t>
      </w:r>
      <w:r w:rsidRPr="00193EA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193EAE">
        <w:rPr>
          <w:rFonts w:ascii="Times New Roman" w:hAnsi="Times New Roman" w:cs="Times New Roman"/>
          <w:sz w:val="24"/>
          <w:szCs w:val="24"/>
        </w:rPr>
        <w:t>;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>верхним пределом муниципального внутреннего долга на 01.01.202</w:t>
      </w:r>
      <w:r w:rsidR="00E92ED2">
        <w:rPr>
          <w:rFonts w:ascii="Times New Roman" w:hAnsi="Times New Roman" w:cs="Times New Roman"/>
          <w:sz w:val="24"/>
          <w:szCs w:val="24"/>
        </w:rPr>
        <w:t>4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193EAE">
        <w:rPr>
          <w:rFonts w:ascii="Times New Roman" w:hAnsi="Times New Roman" w:cs="Times New Roman"/>
          <w:i/>
          <w:sz w:val="24"/>
          <w:szCs w:val="24"/>
        </w:rPr>
        <w:t xml:space="preserve">0,0 тыс.рублей </w:t>
      </w:r>
      <w:r w:rsidRPr="00193EAE">
        <w:rPr>
          <w:rFonts w:ascii="Times New Roman" w:hAnsi="Times New Roman" w:cs="Times New Roman"/>
          <w:sz w:val="24"/>
          <w:szCs w:val="24"/>
        </w:rPr>
        <w:t>и на 01.01.202</w:t>
      </w:r>
      <w:r w:rsidR="00E92ED2">
        <w:rPr>
          <w:rFonts w:ascii="Times New Roman" w:hAnsi="Times New Roman" w:cs="Times New Roman"/>
          <w:sz w:val="24"/>
          <w:szCs w:val="24"/>
        </w:rPr>
        <w:t>5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193EAE">
        <w:rPr>
          <w:rFonts w:ascii="Times New Roman" w:hAnsi="Times New Roman" w:cs="Times New Roman"/>
          <w:i/>
          <w:sz w:val="24"/>
          <w:szCs w:val="24"/>
        </w:rPr>
        <w:t>0,0 тыс. рублей</w:t>
      </w:r>
      <w:r w:rsidRPr="00193E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>дефицитом бюджета на 202</w:t>
      </w:r>
      <w:r w:rsidR="00E92ED2">
        <w:rPr>
          <w:rFonts w:ascii="Times New Roman" w:hAnsi="Times New Roman" w:cs="Times New Roman"/>
          <w:sz w:val="24"/>
          <w:szCs w:val="24"/>
        </w:rPr>
        <w:t>3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70F4" w:rsidRPr="003170F4">
        <w:rPr>
          <w:rFonts w:ascii="Times New Roman" w:hAnsi="Times New Roman" w:cs="Times New Roman"/>
          <w:i/>
          <w:sz w:val="24"/>
          <w:szCs w:val="24"/>
        </w:rPr>
        <w:t>37,4</w:t>
      </w:r>
      <w:r w:rsidR="00317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0F4">
        <w:rPr>
          <w:rFonts w:ascii="Times New Roman" w:hAnsi="Times New Roman" w:cs="Times New Roman"/>
          <w:i/>
          <w:sz w:val="24"/>
          <w:szCs w:val="24"/>
        </w:rPr>
        <w:t>тыс</w:t>
      </w:r>
      <w:r w:rsidRPr="00193EAE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193EAE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>дефицитом  бюджета на 202</w:t>
      </w:r>
      <w:r w:rsidR="00E92ED2">
        <w:rPr>
          <w:rFonts w:ascii="Times New Roman" w:hAnsi="Times New Roman" w:cs="Times New Roman"/>
          <w:sz w:val="24"/>
          <w:szCs w:val="24"/>
        </w:rPr>
        <w:t>4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70F4" w:rsidRPr="003170F4">
        <w:rPr>
          <w:rFonts w:ascii="Times New Roman" w:hAnsi="Times New Roman" w:cs="Times New Roman"/>
          <w:i/>
          <w:sz w:val="24"/>
          <w:szCs w:val="24"/>
        </w:rPr>
        <w:t>37,4</w:t>
      </w:r>
      <w:r w:rsidR="00E92ED2">
        <w:rPr>
          <w:rFonts w:ascii="Times New Roman" w:hAnsi="Times New Roman" w:cs="Times New Roman"/>
          <w:sz w:val="24"/>
          <w:szCs w:val="24"/>
        </w:rPr>
        <w:t xml:space="preserve"> </w:t>
      </w:r>
      <w:r w:rsidRPr="00193EA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193EAE">
        <w:rPr>
          <w:rFonts w:ascii="Times New Roman" w:hAnsi="Times New Roman" w:cs="Times New Roman"/>
          <w:sz w:val="24"/>
          <w:szCs w:val="24"/>
        </w:rPr>
        <w:t>.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>В бюджете на 202</w:t>
      </w:r>
      <w:r w:rsidR="00E92ED2">
        <w:rPr>
          <w:rFonts w:ascii="Times New Roman" w:hAnsi="Times New Roman" w:cs="Times New Roman"/>
          <w:sz w:val="24"/>
          <w:szCs w:val="24"/>
        </w:rPr>
        <w:t>2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92ED2">
        <w:rPr>
          <w:rFonts w:ascii="Times New Roman" w:hAnsi="Times New Roman" w:cs="Times New Roman"/>
          <w:sz w:val="24"/>
          <w:szCs w:val="24"/>
        </w:rPr>
        <w:t>3</w:t>
      </w:r>
      <w:r w:rsidRPr="00193EAE">
        <w:rPr>
          <w:rFonts w:ascii="Times New Roman" w:hAnsi="Times New Roman" w:cs="Times New Roman"/>
          <w:sz w:val="24"/>
          <w:szCs w:val="24"/>
        </w:rPr>
        <w:t>-202</w:t>
      </w:r>
      <w:r w:rsidR="00E92ED2">
        <w:rPr>
          <w:rFonts w:ascii="Times New Roman" w:hAnsi="Times New Roman" w:cs="Times New Roman"/>
          <w:sz w:val="24"/>
          <w:szCs w:val="24"/>
        </w:rPr>
        <w:t xml:space="preserve">4 </w:t>
      </w:r>
      <w:r w:rsidRPr="00193EAE">
        <w:rPr>
          <w:rFonts w:ascii="Times New Roman" w:hAnsi="Times New Roman" w:cs="Times New Roman"/>
          <w:sz w:val="24"/>
          <w:szCs w:val="24"/>
        </w:rPr>
        <w:t>гг. запланированы бюджетные ассигнования на реализацию ведомственной целевой программы, 3-х муниципальных программ сельского поселения, 2-х муниципальных программ муниципального района 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D5384A" w:rsidRPr="00193EAE" w:rsidRDefault="00D5384A" w:rsidP="00193EA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>Бюджет на 202</w:t>
      </w:r>
      <w:r w:rsidR="00E92ED2">
        <w:rPr>
          <w:rFonts w:ascii="Times New Roman" w:hAnsi="Times New Roman" w:cs="Times New Roman"/>
          <w:sz w:val="24"/>
          <w:szCs w:val="24"/>
        </w:rPr>
        <w:t>2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 сформирован в рамках программ с объемом расходов в сумме </w:t>
      </w:r>
      <w:r w:rsidR="00E92ED2">
        <w:rPr>
          <w:rFonts w:ascii="Times New Roman" w:hAnsi="Times New Roman" w:cs="Times New Roman"/>
          <w:sz w:val="24"/>
          <w:szCs w:val="24"/>
        </w:rPr>
        <w:t xml:space="preserve"> </w:t>
      </w:r>
      <w:r w:rsidRPr="00193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3E43">
        <w:rPr>
          <w:rFonts w:ascii="Times New Roman" w:hAnsi="Times New Roman" w:cs="Times New Roman"/>
          <w:i/>
          <w:sz w:val="24"/>
          <w:szCs w:val="24"/>
        </w:rPr>
        <w:t>11</w:t>
      </w:r>
      <w:r w:rsidR="00580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3E43">
        <w:rPr>
          <w:rFonts w:ascii="Times New Roman" w:hAnsi="Times New Roman" w:cs="Times New Roman"/>
          <w:i/>
          <w:sz w:val="24"/>
          <w:szCs w:val="24"/>
        </w:rPr>
        <w:t xml:space="preserve">742,8 </w:t>
      </w:r>
      <w:r w:rsidRPr="00193EAE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193EA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03E43">
        <w:rPr>
          <w:rFonts w:ascii="Times New Roman" w:hAnsi="Times New Roman" w:cs="Times New Roman"/>
          <w:sz w:val="24"/>
          <w:szCs w:val="24"/>
        </w:rPr>
        <w:t>98,9</w:t>
      </w:r>
      <w:r w:rsidRPr="00193EAE">
        <w:rPr>
          <w:rFonts w:ascii="Times New Roman" w:hAnsi="Times New Roman" w:cs="Times New Roman"/>
          <w:sz w:val="24"/>
          <w:szCs w:val="24"/>
        </w:rPr>
        <w:t xml:space="preserve"> % от общего объема всех запланированных расходов.</w:t>
      </w: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EAE">
        <w:rPr>
          <w:rFonts w:ascii="Times New Roman" w:hAnsi="Times New Roman" w:cs="Times New Roman"/>
          <w:b/>
          <w:iCs/>
          <w:sz w:val="24"/>
          <w:szCs w:val="24"/>
        </w:rPr>
        <w:t xml:space="preserve">       Заключение</w:t>
      </w: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 xml:space="preserve">        Контрольно-счетная палата муниципального района предлагает депутатам Сельской Думы сельского поселения «Село Заречный» принять к рассмотрению проект  решения о бюджете сельского поселения на 202</w:t>
      </w:r>
      <w:r w:rsidR="00E92ED2">
        <w:rPr>
          <w:rFonts w:ascii="Times New Roman" w:hAnsi="Times New Roman" w:cs="Times New Roman"/>
          <w:sz w:val="24"/>
          <w:szCs w:val="24"/>
        </w:rPr>
        <w:t>2</w:t>
      </w:r>
      <w:r w:rsidRPr="00193EAE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E92ED2">
        <w:rPr>
          <w:rFonts w:ascii="Times New Roman" w:hAnsi="Times New Roman" w:cs="Times New Roman"/>
          <w:sz w:val="24"/>
          <w:szCs w:val="24"/>
        </w:rPr>
        <w:t>3</w:t>
      </w:r>
      <w:r w:rsidRPr="00193EAE">
        <w:rPr>
          <w:rFonts w:ascii="Times New Roman" w:hAnsi="Times New Roman" w:cs="Times New Roman"/>
          <w:sz w:val="24"/>
          <w:szCs w:val="24"/>
        </w:rPr>
        <w:t xml:space="preserve"> и 202</w:t>
      </w:r>
      <w:r w:rsidR="00E92ED2">
        <w:rPr>
          <w:rFonts w:ascii="Times New Roman" w:hAnsi="Times New Roman" w:cs="Times New Roman"/>
          <w:sz w:val="24"/>
          <w:szCs w:val="24"/>
        </w:rPr>
        <w:t>4</w:t>
      </w:r>
      <w:r w:rsidRPr="00193EAE">
        <w:rPr>
          <w:rFonts w:ascii="Times New Roman" w:hAnsi="Times New Roman" w:cs="Times New Roman"/>
          <w:sz w:val="24"/>
          <w:szCs w:val="24"/>
        </w:rPr>
        <w:t xml:space="preserve"> годов, с учётом замечаний, представленных  в настоящем заключении.</w:t>
      </w: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EAE">
        <w:rPr>
          <w:rFonts w:ascii="Times New Roman" w:hAnsi="Times New Roman" w:cs="Times New Roman"/>
          <w:sz w:val="24"/>
          <w:szCs w:val="24"/>
        </w:rPr>
        <w:t xml:space="preserve">      Заключение на проект решения о бюджете сельского поселения направить главе Сельской Думы и главе администрации сельского поселения.</w:t>
      </w: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84A" w:rsidRPr="00193EAE" w:rsidRDefault="00E92ED2" w:rsidP="00193EA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Врио п</w:t>
      </w:r>
      <w:r w:rsidR="00D5384A" w:rsidRPr="00193EAE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D5384A" w:rsidRPr="00193EAE">
        <w:rPr>
          <w:rFonts w:ascii="Times New Roman" w:hAnsi="Times New Roman" w:cs="Times New Roman"/>
          <w:b/>
          <w:sz w:val="24"/>
          <w:szCs w:val="24"/>
        </w:rPr>
        <w:t xml:space="preserve">  контрольно-счетной палаты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С.</w:t>
      </w:r>
      <w:r w:rsidR="00D5384A" w:rsidRPr="00193EAE"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b/>
          <w:sz w:val="24"/>
          <w:szCs w:val="24"/>
        </w:rPr>
        <w:t>Борисенкова</w:t>
      </w: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384A" w:rsidRPr="00193EAE" w:rsidRDefault="00D5384A" w:rsidP="00193E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79F0" w:rsidRPr="00193EAE" w:rsidRDefault="002C79F0" w:rsidP="00193EA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C79F0" w:rsidRPr="00193EAE" w:rsidSect="00AD25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F7E" w:rsidRDefault="00D94F7E" w:rsidP="00AD25AC">
      <w:pPr>
        <w:spacing w:after="0" w:line="240" w:lineRule="auto"/>
      </w:pPr>
      <w:r>
        <w:separator/>
      </w:r>
    </w:p>
  </w:endnote>
  <w:endnote w:type="continuationSeparator" w:id="1">
    <w:p w:rsidR="00D94F7E" w:rsidRDefault="00D94F7E" w:rsidP="00AD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F7E" w:rsidRDefault="00D94F7E" w:rsidP="00AD25AC">
      <w:pPr>
        <w:spacing w:after="0" w:line="240" w:lineRule="auto"/>
      </w:pPr>
      <w:r>
        <w:separator/>
      </w:r>
    </w:p>
  </w:footnote>
  <w:footnote w:type="continuationSeparator" w:id="1">
    <w:p w:rsidR="00D94F7E" w:rsidRDefault="00D94F7E" w:rsidP="00AD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65610"/>
      <w:docPartObj>
        <w:docPartGallery w:val="Page Numbers (Top of Page)"/>
        <w:docPartUnique/>
      </w:docPartObj>
    </w:sdtPr>
    <w:sdtContent>
      <w:p w:rsidR="00AD6F29" w:rsidRDefault="00AD6F29">
        <w:pPr>
          <w:pStyle w:val="a4"/>
          <w:jc w:val="center"/>
        </w:pPr>
        <w:fldSimple w:instr=" PAGE   \* MERGEFORMAT ">
          <w:r w:rsidR="004E1F79">
            <w:rPr>
              <w:noProof/>
            </w:rPr>
            <w:t>16</w:t>
          </w:r>
        </w:fldSimple>
      </w:p>
    </w:sdtContent>
  </w:sdt>
  <w:p w:rsidR="00AD6F29" w:rsidRDefault="00AD6F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84A"/>
    <w:rsid w:val="00036A5F"/>
    <w:rsid w:val="00057D9D"/>
    <w:rsid w:val="00074A4B"/>
    <w:rsid w:val="000E5F16"/>
    <w:rsid w:val="000F3CCF"/>
    <w:rsid w:val="00164495"/>
    <w:rsid w:val="00193EAE"/>
    <w:rsid w:val="001D0469"/>
    <w:rsid w:val="001E48D8"/>
    <w:rsid w:val="0021581C"/>
    <w:rsid w:val="00260F21"/>
    <w:rsid w:val="00273811"/>
    <w:rsid w:val="002835AE"/>
    <w:rsid w:val="002C79F0"/>
    <w:rsid w:val="002D56D1"/>
    <w:rsid w:val="002F65B5"/>
    <w:rsid w:val="003170F4"/>
    <w:rsid w:val="00322419"/>
    <w:rsid w:val="00341F17"/>
    <w:rsid w:val="0035132E"/>
    <w:rsid w:val="00360BEC"/>
    <w:rsid w:val="003626BC"/>
    <w:rsid w:val="00390205"/>
    <w:rsid w:val="003A5594"/>
    <w:rsid w:val="003C2D3B"/>
    <w:rsid w:val="003D2A61"/>
    <w:rsid w:val="00402834"/>
    <w:rsid w:val="00430668"/>
    <w:rsid w:val="00466D5C"/>
    <w:rsid w:val="00482B40"/>
    <w:rsid w:val="00484DEE"/>
    <w:rsid w:val="004A1F1C"/>
    <w:rsid w:val="004B1341"/>
    <w:rsid w:val="004B1DC9"/>
    <w:rsid w:val="004C0437"/>
    <w:rsid w:val="004E1F79"/>
    <w:rsid w:val="004E32C8"/>
    <w:rsid w:val="004F0317"/>
    <w:rsid w:val="004F4CBC"/>
    <w:rsid w:val="00507E66"/>
    <w:rsid w:val="005100B6"/>
    <w:rsid w:val="00530F3F"/>
    <w:rsid w:val="00542EE3"/>
    <w:rsid w:val="00573088"/>
    <w:rsid w:val="005804D0"/>
    <w:rsid w:val="00580E52"/>
    <w:rsid w:val="00597E2C"/>
    <w:rsid w:val="005B6560"/>
    <w:rsid w:val="00612C84"/>
    <w:rsid w:val="006A6242"/>
    <w:rsid w:val="006B7F4C"/>
    <w:rsid w:val="006F6F97"/>
    <w:rsid w:val="00755088"/>
    <w:rsid w:val="0077694D"/>
    <w:rsid w:val="007A29A4"/>
    <w:rsid w:val="007D42EF"/>
    <w:rsid w:val="007D4A42"/>
    <w:rsid w:val="00843583"/>
    <w:rsid w:val="00876E45"/>
    <w:rsid w:val="0089314A"/>
    <w:rsid w:val="008B0C67"/>
    <w:rsid w:val="008E64EA"/>
    <w:rsid w:val="00922E84"/>
    <w:rsid w:val="00933CB9"/>
    <w:rsid w:val="0093585E"/>
    <w:rsid w:val="0094209B"/>
    <w:rsid w:val="00942410"/>
    <w:rsid w:val="00A159D9"/>
    <w:rsid w:val="00A4461E"/>
    <w:rsid w:val="00A909B0"/>
    <w:rsid w:val="00AB26D4"/>
    <w:rsid w:val="00AD25AC"/>
    <w:rsid w:val="00AD6F29"/>
    <w:rsid w:val="00AE70CC"/>
    <w:rsid w:val="00B03E43"/>
    <w:rsid w:val="00B066C4"/>
    <w:rsid w:val="00B27DAF"/>
    <w:rsid w:val="00B31654"/>
    <w:rsid w:val="00B614C3"/>
    <w:rsid w:val="00BC64F5"/>
    <w:rsid w:val="00BF3C87"/>
    <w:rsid w:val="00C20D7A"/>
    <w:rsid w:val="00C26DA2"/>
    <w:rsid w:val="00C81942"/>
    <w:rsid w:val="00CA0BF3"/>
    <w:rsid w:val="00D40C26"/>
    <w:rsid w:val="00D5384A"/>
    <w:rsid w:val="00D67A71"/>
    <w:rsid w:val="00D742B0"/>
    <w:rsid w:val="00D94F7E"/>
    <w:rsid w:val="00DB6C52"/>
    <w:rsid w:val="00DD32FE"/>
    <w:rsid w:val="00E2769B"/>
    <w:rsid w:val="00E41D94"/>
    <w:rsid w:val="00E474E2"/>
    <w:rsid w:val="00E51B3A"/>
    <w:rsid w:val="00E91F1E"/>
    <w:rsid w:val="00E92ED2"/>
    <w:rsid w:val="00EB7686"/>
    <w:rsid w:val="00F20719"/>
    <w:rsid w:val="00F664E7"/>
    <w:rsid w:val="00F8294F"/>
    <w:rsid w:val="00F82ADF"/>
    <w:rsid w:val="00F91789"/>
    <w:rsid w:val="00FC6D60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88"/>
  </w:style>
  <w:style w:type="paragraph" w:styleId="1">
    <w:name w:val="heading 1"/>
    <w:basedOn w:val="a"/>
    <w:next w:val="a"/>
    <w:link w:val="10"/>
    <w:qFormat/>
    <w:rsid w:val="00D538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38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84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D5384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semiHidden/>
    <w:unhideWhenUsed/>
    <w:rsid w:val="00D538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header"/>
    <w:basedOn w:val="a"/>
    <w:link w:val="11"/>
    <w:uiPriority w:val="99"/>
    <w:unhideWhenUsed/>
    <w:rsid w:val="00D5384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384A"/>
  </w:style>
  <w:style w:type="paragraph" w:styleId="a6">
    <w:name w:val="footer"/>
    <w:basedOn w:val="a"/>
    <w:link w:val="12"/>
    <w:uiPriority w:val="99"/>
    <w:semiHidden/>
    <w:unhideWhenUsed/>
    <w:rsid w:val="00D5384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5384A"/>
  </w:style>
  <w:style w:type="paragraph" w:styleId="a8">
    <w:name w:val="Title"/>
    <w:basedOn w:val="a"/>
    <w:link w:val="13"/>
    <w:qFormat/>
    <w:rsid w:val="00D538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53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D5384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Нижний колонтитул1"/>
    <w:basedOn w:val="a"/>
    <w:rsid w:val="00D5384A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5"/>
      <w:szCs w:val="15"/>
    </w:rPr>
  </w:style>
  <w:style w:type="character" w:customStyle="1" w:styleId="13">
    <w:name w:val="Название Знак1"/>
    <w:basedOn w:val="a0"/>
    <w:link w:val="a8"/>
    <w:locked/>
    <w:rsid w:val="00D538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D5384A"/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locked/>
    <w:rsid w:val="00D5384A"/>
    <w:rPr>
      <w:rFonts w:eastAsiaTheme="minorHAnsi"/>
      <w:lang w:eastAsia="en-US"/>
    </w:rPr>
  </w:style>
  <w:style w:type="table" w:styleId="aa">
    <w:name w:val="Table Grid"/>
    <w:basedOn w:val="a1"/>
    <w:uiPriority w:val="59"/>
    <w:rsid w:val="00D538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D53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6929</Words>
  <Characters>39499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dcterms:created xsi:type="dcterms:W3CDTF">2021-11-09T12:24:00Z</dcterms:created>
  <dcterms:modified xsi:type="dcterms:W3CDTF">2021-11-29T09:50:00Z</dcterms:modified>
</cp:coreProperties>
</file>